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EE" w:rsidRPr="00D13FEE" w:rsidRDefault="00D13FEE" w:rsidP="00375049">
      <w:pPr>
        <w:bidi/>
        <w:ind w:left="-846" w:right="-851"/>
        <w:rPr>
          <w:color w:val="FF0000"/>
          <w:rtl/>
        </w:rPr>
      </w:pPr>
      <w:r w:rsidRPr="00D13FEE">
        <w:rPr>
          <w:rFonts w:hint="cs"/>
          <w:color w:val="FF0000"/>
          <w:rtl/>
        </w:rPr>
        <w:t>נושא: שמאול א, פרק כד: שאלות</w:t>
      </w:r>
    </w:p>
    <w:p w:rsidR="00D13FEE" w:rsidRPr="00D13FEE" w:rsidRDefault="00D13FEE" w:rsidP="005F3381">
      <w:pPr>
        <w:bidi/>
        <w:ind w:left="-846" w:right="-851"/>
        <w:rPr>
          <w:color w:val="FF0000"/>
          <w:rtl/>
        </w:rPr>
      </w:pPr>
      <w:r w:rsidRPr="00D13FEE">
        <w:rPr>
          <w:rFonts w:hint="cs"/>
          <w:color w:val="FF0000"/>
          <w:rtl/>
        </w:rPr>
        <w:t xml:space="preserve">מחבר: </w:t>
      </w:r>
      <w:r w:rsidR="005F3381">
        <w:rPr>
          <w:rFonts w:hint="cs"/>
          <w:color w:val="FF0000"/>
          <w:rtl/>
        </w:rPr>
        <w:t>עדן ברוך</w:t>
      </w:r>
      <w:bookmarkStart w:id="0" w:name="_GoBack"/>
      <w:bookmarkEnd w:id="0"/>
    </w:p>
    <w:p w:rsidR="00D13FEE" w:rsidRPr="00D13FEE" w:rsidRDefault="00D13FEE" w:rsidP="00D13FEE">
      <w:pPr>
        <w:bidi/>
        <w:ind w:left="-846" w:right="-851"/>
        <w:rPr>
          <w:color w:val="FF0000"/>
          <w:rtl/>
        </w:rPr>
      </w:pPr>
      <w:r w:rsidRPr="00D13FEE">
        <w:rPr>
          <w:rFonts w:hint="cs"/>
          <w:color w:val="FF0000"/>
          <w:rtl/>
        </w:rPr>
        <w:t>כתות יעד: חט"ב</w:t>
      </w:r>
    </w:p>
    <w:p w:rsidR="00D13FEE" w:rsidRDefault="00D13FEE" w:rsidP="00D13FEE">
      <w:pPr>
        <w:bidi/>
        <w:ind w:left="-846" w:right="-851"/>
        <w:rPr>
          <w:rtl/>
        </w:rPr>
      </w:pPr>
    </w:p>
    <w:p w:rsidR="00EF7B14" w:rsidRDefault="00375049" w:rsidP="00D13FEE">
      <w:pPr>
        <w:bidi/>
        <w:ind w:left="-846" w:right="-851"/>
        <w:rPr>
          <w:rtl/>
        </w:rPr>
      </w:pPr>
      <w:r>
        <w:rPr>
          <w:rFonts w:hint="cs"/>
          <w:rtl/>
        </w:rPr>
        <w:t>בס"ד</w:t>
      </w:r>
    </w:p>
    <w:p w:rsidR="00375049" w:rsidRPr="00465BF8" w:rsidRDefault="00375049" w:rsidP="00375049">
      <w:pPr>
        <w:bidi/>
        <w:ind w:left="-846" w:right="-851"/>
        <w:jc w:val="center"/>
        <w:rPr>
          <w:rFonts w:cs="Guttman Keren"/>
          <w:b/>
          <w:bCs/>
          <w:sz w:val="24"/>
          <w:szCs w:val="24"/>
          <w:rtl/>
        </w:rPr>
      </w:pPr>
      <w:r w:rsidRPr="00465BF8">
        <w:rPr>
          <w:rFonts w:cs="Guttman Keren" w:hint="cs"/>
          <w:b/>
          <w:bCs/>
          <w:sz w:val="24"/>
          <w:szCs w:val="24"/>
          <w:rtl/>
        </w:rPr>
        <w:t>שמואל א פרק כד</w:t>
      </w:r>
    </w:p>
    <w:p w:rsidR="00375049" w:rsidRPr="00465BF8" w:rsidRDefault="00375049" w:rsidP="00375049">
      <w:pPr>
        <w:bidi/>
        <w:ind w:left="-846" w:right="-851"/>
        <w:jc w:val="center"/>
        <w:rPr>
          <w:rFonts w:cs="Guttman Keren"/>
          <w:b/>
          <w:bCs/>
          <w:sz w:val="24"/>
          <w:szCs w:val="24"/>
          <w:rtl/>
        </w:rPr>
      </w:pPr>
      <w:r w:rsidRPr="00465BF8">
        <w:rPr>
          <w:rFonts w:cs="Guttman Keren" w:hint="cs"/>
          <w:b/>
          <w:bCs/>
          <w:sz w:val="24"/>
          <w:szCs w:val="24"/>
          <w:rtl/>
        </w:rPr>
        <w:t>שאלות</w:t>
      </w:r>
    </w:p>
    <w:p w:rsidR="00375049" w:rsidRPr="00085AAE" w:rsidRDefault="00375049" w:rsidP="00D93C52">
      <w:pPr>
        <w:pStyle w:val="a3"/>
        <w:numPr>
          <w:ilvl w:val="0"/>
          <w:numId w:val="1"/>
        </w:numPr>
        <w:bidi/>
        <w:spacing w:line="360" w:lineRule="auto"/>
        <w:ind w:right="-851"/>
        <w:jc w:val="both"/>
        <w:rPr>
          <w:rFonts w:cs="David"/>
          <w:sz w:val="24"/>
          <w:szCs w:val="24"/>
        </w:rPr>
      </w:pPr>
      <w:r w:rsidRPr="00085AAE">
        <w:rPr>
          <w:rFonts w:cs="David" w:hint="cs"/>
          <w:sz w:val="24"/>
          <w:szCs w:val="24"/>
          <w:rtl/>
        </w:rPr>
        <w:t>עיינו ב</w:t>
      </w:r>
      <w:r w:rsidR="00085AAE" w:rsidRPr="00085AAE">
        <w:rPr>
          <w:rFonts w:cs="David" w:hint="cs"/>
          <w:sz w:val="24"/>
          <w:szCs w:val="24"/>
          <w:rtl/>
        </w:rPr>
        <w:t>מפרשים</w:t>
      </w:r>
      <w:r w:rsidRPr="00085AAE">
        <w:rPr>
          <w:rFonts w:cs="David" w:hint="cs"/>
          <w:sz w:val="24"/>
          <w:szCs w:val="24"/>
          <w:rtl/>
        </w:rPr>
        <w:t xml:space="preserve"> וענו.</w:t>
      </w:r>
    </w:p>
    <w:p w:rsidR="00085AAE" w:rsidRPr="00085AAE" w:rsidRDefault="00375049" w:rsidP="00D93C52">
      <w:pPr>
        <w:pStyle w:val="a3"/>
        <w:bidi/>
        <w:spacing w:line="360" w:lineRule="auto"/>
        <w:ind w:left="-486" w:right="-851"/>
        <w:jc w:val="both"/>
        <w:rPr>
          <w:rFonts w:cs="David"/>
          <w:sz w:val="24"/>
          <w:szCs w:val="24"/>
          <w:rtl/>
        </w:rPr>
      </w:pPr>
      <w:r w:rsidRPr="00085AAE">
        <w:rPr>
          <w:rFonts w:cs="David" w:hint="cs"/>
          <w:sz w:val="24"/>
          <w:szCs w:val="24"/>
          <w:rtl/>
        </w:rPr>
        <w:t xml:space="preserve">"הנה היום אשר אמר ה' אליך הנה אנוכי נותן את אויבך" </w:t>
      </w:r>
    </w:p>
    <w:p w:rsidR="00375049" w:rsidRPr="00085AAE" w:rsidRDefault="00085AAE" w:rsidP="00D93C52">
      <w:pPr>
        <w:pStyle w:val="a3"/>
        <w:bidi/>
        <w:spacing w:line="360" w:lineRule="auto"/>
        <w:ind w:left="-486" w:right="-851"/>
        <w:jc w:val="both"/>
        <w:rPr>
          <w:rFonts w:ascii="Arial" w:hAnsi="Arial" w:cs="David"/>
          <w:color w:val="000000"/>
          <w:sz w:val="28"/>
          <w:szCs w:val="28"/>
          <w:shd w:val="clear" w:color="auto" w:fill="FFFFFF"/>
          <w:rtl/>
        </w:rPr>
      </w:pPr>
      <w:proofErr w:type="spellStart"/>
      <w:r w:rsidRPr="00085AAE">
        <w:rPr>
          <w:rFonts w:cs="David" w:hint="cs"/>
          <w:sz w:val="24"/>
          <w:szCs w:val="24"/>
          <w:rtl/>
        </w:rPr>
        <w:t>רד"ק</w:t>
      </w:r>
      <w:proofErr w:type="spellEnd"/>
      <w:r w:rsidR="00375049" w:rsidRPr="00085AAE">
        <w:rPr>
          <w:rFonts w:cs="David" w:hint="cs"/>
          <w:sz w:val="24"/>
          <w:szCs w:val="24"/>
          <w:rtl/>
        </w:rPr>
        <w:t xml:space="preserve">- </w:t>
      </w:r>
      <w:r w:rsidR="00375049" w:rsidRPr="00D6685E">
        <w:rPr>
          <w:rFonts w:cs="Guttman Keren"/>
          <w:rtl/>
        </w:rPr>
        <w:t xml:space="preserve">אמר לו ע"י שמואל או גד או נתן הנביא, </w:t>
      </w:r>
      <w:proofErr w:type="spellStart"/>
      <w:r w:rsidR="00375049" w:rsidRPr="00D6685E">
        <w:rPr>
          <w:rFonts w:cs="Guttman Keren"/>
          <w:rtl/>
        </w:rPr>
        <w:t>שיתן</w:t>
      </w:r>
      <w:proofErr w:type="spellEnd"/>
      <w:r w:rsidR="00375049" w:rsidRPr="00D6685E">
        <w:rPr>
          <w:rFonts w:cs="Guttman Keren"/>
          <w:rtl/>
        </w:rPr>
        <w:t xml:space="preserve"> אויביו בידיו ושיצלח למלוכה, אבל על שאול לא נאמר לו כי לא נפל בידו, אבל אנשי דוד אמרו לו: אחר שהאל </w:t>
      </w:r>
      <w:proofErr w:type="spellStart"/>
      <w:r w:rsidR="00375049" w:rsidRPr="00D6685E">
        <w:rPr>
          <w:rFonts w:cs="Guttman Keren"/>
          <w:rtl/>
        </w:rPr>
        <w:t>הבטיחך</w:t>
      </w:r>
      <w:proofErr w:type="spellEnd"/>
      <w:r w:rsidR="00375049" w:rsidRPr="00D6685E">
        <w:rPr>
          <w:rFonts w:cs="Guttman Keren"/>
        </w:rPr>
        <w:t> </w:t>
      </w:r>
      <w:proofErr w:type="spellStart"/>
      <w:r w:rsidR="00375049" w:rsidRPr="00D6685E">
        <w:rPr>
          <w:rFonts w:cs="Guttman Keren"/>
          <w:rtl/>
        </w:rPr>
        <w:t>שיתן</w:t>
      </w:r>
      <w:proofErr w:type="spellEnd"/>
      <w:r w:rsidR="00375049" w:rsidRPr="00D6685E">
        <w:rPr>
          <w:rFonts w:cs="Guttman Keren"/>
          <w:rtl/>
        </w:rPr>
        <w:t xml:space="preserve"> אויביך בידיך</w:t>
      </w:r>
      <w:r w:rsidR="00375049" w:rsidRPr="00D6685E">
        <w:rPr>
          <w:rFonts w:cs="Guttman Keren"/>
        </w:rPr>
        <w:t>, </w:t>
      </w:r>
      <w:r w:rsidR="00375049" w:rsidRPr="00D6685E">
        <w:rPr>
          <w:rFonts w:cs="Guttman Keren"/>
          <w:rtl/>
        </w:rPr>
        <w:t>הנה שאול ראש אויביך והנה עתה הגיע היום כי הנה הוא בידך</w:t>
      </w:r>
      <w:r w:rsidR="00375049" w:rsidRPr="00D6685E">
        <w:rPr>
          <w:rFonts w:cs="Guttman Keren"/>
        </w:rPr>
        <w:t>.</w:t>
      </w:r>
      <w:r w:rsidR="00375049" w:rsidRPr="00D6685E">
        <w:rPr>
          <w:rFonts w:ascii="Arial" w:hAnsi="Arial" w:cs="Guttman Keren"/>
          <w:color w:val="000000"/>
          <w:sz w:val="24"/>
          <w:szCs w:val="24"/>
          <w:shd w:val="clear" w:color="auto" w:fill="FFFFFF"/>
        </w:rPr>
        <w:t> </w:t>
      </w:r>
    </w:p>
    <w:p w:rsidR="00085AAE" w:rsidRPr="00085AAE" w:rsidRDefault="00085AAE" w:rsidP="00D93C52">
      <w:pPr>
        <w:pStyle w:val="a3"/>
        <w:bidi/>
        <w:spacing w:line="360" w:lineRule="auto"/>
        <w:ind w:left="-486" w:right="-851"/>
        <w:jc w:val="both"/>
        <w:rPr>
          <w:rFonts w:cs="David"/>
          <w:sz w:val="24"/>
          <w:szCs w:val="24"/>
          <w:rtl/>
        </w:rPr>
      </w:pPr>
      <w:r w:rsidRPr="00085AAE">
        <w:rPr>
          <w:rFonts w:cs="David" w:hint="cs"/>
          <w:sz w:val="24"/>
          <w:szCs w:val="24"/>
          <w:rtl/>
        </w:rPr>
        <w:t xml:space="preserve">מצודת דוד- </w:t>
      </w:r>
      <w:r w:rsidRPr="00D6685E">
        <w:rPr>
          <w:rFonts w:cs="Guttman Keren" w:hint="cs"/>
          <w:rtl/>
        </w:rPr>
        <w:t xml:space="preserve">אולי נאמר לו על ידי נביא שימסור ה' אויביו בידיו וחשבו אנשיו שעל היום הזה נאמר, ולזה אמרו הנה זהו היום וגו'. </w:t>
      </w:r>
    </w:p>
    <w:p w:rsidR="00375049" w:rsidRPr="00085AAE" w:rsidRDefault="00375049" w:rsidP="00D93C52">
      <w:pPr>
        <w:pStyle w:val="a3"/>
        <w:numPr>
          <w:ilvl w:val="0"/>
          <w:numId w:val="2"/>
        </w:numPr>
        <w:bidi/>
        <w:spacing w:line="360" w:lineRule="auto"/>
        <w:ind w:right="-851"/>
        <w:jc w:val="both"/>
        <w:rPr>
          <w:rFonts w:cs="David"/>
          <w:sz w:val="24"/>
          <w:szCs w:val="24"/>
        </w:rPr>
      </w:pPr>
      <w:r w:rsidRPr="00085AAE">
        <w:rPr>
          <w:rFonts w:cs="David" w:hint="cs"/>
          <w:sz w:val="24"/>
          <w:szCs w:val="24"/>
          <w:rtl/>
        </w:rPr>
        <w:t xml:space="preserve">מה אמר אחד מהנביאים לדוד? </w:t>
      </w:r>
      <w:r w:rsidRPr="00085AAE">
        <w:rPr>
          <w:rFonts w:cs="David"/>
          <w:sz w:val="24"/>
          <w:szCs w:val="24"/>
          <w:u w:val="single"/>
        </w:rPr>
        <w:t xml:space="preserve">                                                                                                            </w:t>
      </w:r>
      <w:r w:rsidR="00085AAE">
        <w:rPr>
          <w:rFonts w:cs="David"/>
          <w:sz w:val="24"/>
          <w:szCs w:val="24"/>
          <w:u w:val="single"/>
        </w:rPr>
        <w:t xml:space="preserve">                               </w:t>
      </w:r>
    </w:p>
    <w:p w:rsidR="00375049" w:rsidRPr="00085AAE" w:rsidRDefault="00375049" w:rsidP="00D93C52">
      <w:pPr>
        <w:pStyle w:val="a3"/>
        <w:numPr>
          <w:ilvl w:val="0"/>
          <w:numId w:val="2"/>
        </w:numPr>
        <w:bidi/>
        <w:spacing w:line="360" w:lineRule="auto"/>
        <w:ind w:right="-851"/>
        <w:jc w:val="both"/>
        <w:rPr>
          <w:rFonts w:cs="David"/>
          <w:sz w:val="24"/>
          <w:szCs w:val="24"/>
        </w:rPr>
      </w:pPr>
      <w:r w:rsidRPr="00085AAE">
        <w:rPr>
          <w:rFonts w:cs="David" w:hint="cs"/>
          <w:sz w:val="24"/>
          <w:szCs w:val="24"/>
          <w:rtl/>
        </w:rPr>
        <w:t xml:space="preserve">מי הוא האויב לדעת אנשי דוד? </w:t>
      </w:r>
      <w:r w:rsidRPr="00085AAE">
        <w:rPr>
          <w:rFonts w:cs="David"/>
          <w:sz w:val="24"/>
          <w:szCs w:val="24"/>
          <w:u w:val="single"/>
        </w:rPr>
        <w:t xml:space="preserve">                                                                                                                                            </w:t>
      </w:r>
    </w:p>
    <w:p w:rsidR="00085AAE" w:rsidRPr="00085AAE" w:rsidRDefault="00085AAE" w:rsidP="00D93C52">
      <w:pPr>
        <w:pStyle w:val="a3"/>
        <w:numPr>
          <w:ilvl w:val="0"/>
          <w:numId w:val="2"/>
        </w:numPr>
        <w:bidi/>
        <w:spacing w:line="360" w:lineRule="auto"/>
        <w:ind w:right="-851"/>
        <w:jc w:val="both"/>
        <w:rPr>
          <w:rFonts w:cs="David"/>
          <w:sz w:val="24"/>
          <w:szCs w:val="24"/>
        </w:rPr>
      </w:pPr>
      <w:r w:rsidRPr="00085AAE">
        <w:rPr>
          <w:rFonts w:cs="David" w:hint="cs"/>
          <w:sz w:val="24"/>
          <w:szCs w:val="24"/>
          <w:rtl/>
        </w:rPr>
        <w:t xml:space="preserve">מדוע טעו אנשי דוד בכך ששמואל הוא האויב? </w:t>
      </w:r>
      <w:r w:rsidRPr="00085AAE">
        <w:rPr>
          <w:rFonts w:cs="David"/>
          <w:sz w:val="24"/>
          <w:szCs w:val="24"/>
          <w:u w:val="single"/>
        </w:rPr>
        <w:t xml:space="preserve">                                                                                                                     </w:t>
      </w:r>
    </w:p>
    <w:p w:rsidR="00375049" w:rsidRPr="004F60E9" w:rsidRDefault="00B54B40" w:rsidP="00D93C52">
      <w:pPr>
        <w:pStyle w:val="a3"/>
        <w:numPr>
          <w:ilvl w:val="0"/>
          <w:numId w:val="1"/>
        </w:numPr>
        <w:bidi/>
        <w:spacing w:line="360" w:lineRule="auto"/>
        <w:ind w:right="-851"/>
        <w:jc w:val="both"/>
        <w:rPr>
          <w:rFonts w:cs="David"/>
          <w:sz w:val="24"/>
          <w:szCs w:val="24"/>
        </w:rPr>
      </w:pPr>
      <w:r w:rsidRPr="00B54B40">
        <w:rPr>
          <w:rFonts w:cs="David" w:hint="cs"/>
          <w:sz w:val="24"/>
          <w:szCs w:val="24"/>
          <w:rtl/>
        </w:rPr>
        <w:t>כיצד דוד מ</w:t>
      </w:r>
      <w:r>
        <w:rPr>
          <w:rFonts w:cs="David" w:hint="cs"/>
          <w:sz w:val="24"/>
          <w:szCs w:val="24"/>
          <w:rtl/>
        </w:rPr>
        <w:t>סביר</w:t>
      </w:r>
      <w:r w:rsidRPr="00B54B40">
        <w:rPr>
          <w:rFonts w:cs="David" w:hint="cs"/>
          <w:sz w:val="24"/>
          <w:szCs w:val="24"/>
          <w:rtl/>
        </w:rPr>
        <w:t xml:space="preserve"> </w:t>
      </w:r>
      <w:r>
        <w:rPr>
          <w:rFonts w:cs="David" w:hint="cs"/>
          <w:sz w:val="24"/>
          <w:szCs w:val="24"/>
          <w:rtl/>
        </w:rPr>
        <w:t>ל</w:t>
      </w:r>
      <w:r w:rsidRPr="00B54B40">
        <w:rPr>
          <w:rFonts w:cs="David" w:hint="cs"/>
          <w:sz w:val="24"/>
          <w:szCs w:val="24"/>
          <w:rtl/>
        </w:rPr>
        <w:t xml:space="preserve">שאול שהוא סתם רודף אחריו? </w:t>
      </w:r>
      <w:r>
        <w:rPr>
          <w:rFonts w:cs="David"/>
          <w:sz w:val="24"/>
          <w:szCs w:val="24"/>
          <w:u w:val="single"/>
        </w:rPr>
        <w:t xml:space="preserve">                                                                                                                                                                                                                                                                                                         </w:t>
      </w:r>
    </w:p>
    <w:p w:rsidR="004F60E9" w:rsidRDefault="004F60E9" w:rsidP="00D93C52">
      <w:pPr>
        <w:pStyle w:val="a3"/>
        <w:numPr>
          <w:ilvl w:val="0"/>
          <w:numId w:val="1"/>
        </w:numPr>
        <w:bidi/>
        <w:spacing w:line="360" w:lineRule="auto"/>
        <w:ind w:right="-851"/>
        <w:jc w:val="both"/>
        <w:rPr>
          <w:rFonts w:cs="David"/>
          <w:sz w:val="24"/>
          <w:szCs w:val="24"/>
        </w:rPr>
      </w:pPr>
      <w:r>
        <w:rPr>
          <w:rFonts w:cs="David" w:hint="cs"/>
          <w:sz w:val="24"/>
          <w:szCs w:val="24"/>
          <w:rtl/>
        </w:rPr>
        <w:t>"ואבי ראה גם ראה"- עיינו בדברי המדרש וענו.</w:t>
      </w:r>
    </w:p>
    <w:p w:rsidR="004F60E9" w:rsidRDefault="004F60E9" w:rsidP="00D93C52">
      <w:pPr>
        <w:pStyle w:val="a3"/>
        <w:bidi/>
        <w:spacing w:line="360" w:lineRule="auto"/>
        <w:ind w:left="-486" w:right="-851"/>
        <w:jc w:val="both"/>
        <w:rPr>
          <w:rFonts w:cs="David"/>
          <w:sz w:val="24"/>
          <w:szCs w:val="24"/>
          <w:rtl/>
        </w:rPr>
      </w:pPr>
      <w:r w:rsidRPr="00D93C52">
        <w:rPr>
          <w:rFonts w:cs="Guttman Keren" w:hint="cs"/>
          <w:rtl/>
        </w:rPr>
        <w:t>"מכאן שחייב אדם בכבוד חמיו כבכבוד אביו, אמר רבי יהודה "ואבי ראה" אמר לשאול, "וגם ראה" אמר לאבנר. ורבנן אמרין "ואבי ראה" אמר לאבנר דהוא אביו בתורה, "גם ראה" אמר לשאול"</w:t>
      </w:r>
      <w:r w:rsidRPr="00D93C52">
        <w:rPr>
          <w:rFonts w:cs="David" w:hint="cs"/>
          <w:rtl/>
        </w:rPr>
        <w:t xml:space="preserve"> </w:t>
      </w:r>
      <w:r>
        <w:rPr>
          <w:rFonts w:cs="David" w:hint="cs"/>
          <w:sz w:val="24"/>
          <w:szCs w:val="24"/>
          <w:rtl/>
        </w:rPr>
        <w:t>(מדרש שוחר טוב).</w:t>
      </w:r>
    </w:p>
    <w:p w:rsidR="004F60E9" w:rsidRPr="004F60E9" w:rsidRDefault="004F60E9" w:rsidP="00D93C52">
      <w:pPr>
        <w:pStyle w:val="a3"/>
        <w:numPr>
          <w:ilvl w:val="0"/>
          <w:numId w:val="3"/>
        </w:numPr>
        <w:bidi/>
        <w:spacing w:line="360" w:lineRule="auto"/>
        <w:ind w:right="-851"/>
        <w:jc w:val="both"/>
        <w:rPr>
          <w:rFonts w:cs="David"/>
          <w:sz w:val="24"/>
          <w:szCs w:val="24"/>
        </w:rPr>
      </w:pPr>
      <w:r>
        <w:rPr>
          <w:rFonts w:cs="David" w:hint="cs"/>
          <w:sz w:val="24"/>
          <w:szCs w:val="24"/>
          <w:rtl/>
        </w:rPr>
        <w:t xml:space="preserve">איזהו הלכה לומדים חז"ל מדוד? </w:t>
      </w:r>
      <w:r>
        <w:rPr>
          <w:rFonts w:cs="David"/>
          <w:sz w:val="24"/>
          <w:szCs w:val="24"/>
          <w:u w:val="single"/>
        </w:rPr>
        <w:t xml:space="preserve">                                                                                                                           </w:t>
      </w:r>
    </w:p>
    <w:p w:rsidR="004F60E9" w:rsidRPr="004F60E9" w:rsidRDefault="004F60E9" w:rsidP="00D93C52">
      <w:pPr>
        <w:pStyle w:val="a3"/>
        <w:numPr>
          <w:ilvl w:val="0"/>
          <w:numId w:val="3"/>
        </w:numPr>
        <w:bidi/>
        <w:spacing w:line="360" w:lineRule="auto"/>
        <w:ind w:right="-851"/>
        <w:jc w:val="both"/>
        <w:rPr>
          <w:rFonts w:cs="David"/>
          <w:sz w:val="24"/>
          <w:szCs w:val="24"/>
        </w:rPr>
      </w:pPr>
      <w:r>
        <w:rPr>
          <w:rFonts w:cs="David" w:hint="cs"/>
          <w:sz w:val="24"/>
          <w:szCs w:val="24"/>
          <w:rtl/>
        </w:rPr>
        <w:t xml:space="preserve">לפי רבי יהודה, מי קודם? אביו או רבו? </w:t>
      </w:r>
      <w:r>
        <w:rPr>
          <w:rFonts w:cs="David"/>
          <w:sz w:val="24"/>
          <w:szCs w:val="24"/>
          <w:u w:val="single"/>
        </w:rPr>
        <w:t xml:space="preserve">                                                                                                                  </w:t>
      </w:r>
    </w:p>
    <w:p w:rsidR="004F60E9" w:rsidRPr="004F60E9" w:rsidRDefault="004F60E9" w:rsidP="00D93C52">
      <w:pPr>
        <w:pStyle w:val="a3"/>
        <w:numPr>
          <w:ilvl w:val="0"/>
          <w:numId w:val="3"/>
        </w:numPr>
        <w:bidi/>
        <w:spacing w:line="360" w:lineRule="auto"/>
        <w:ind w:right="-851"/>
        <w:jc w:val="both"/>
        <w:rPr>
          <w:rFonts w:cs="David"/>
          <w:sz w:val="24"/>
          <w:szCs w:val="24"/>
        </w:rPr>
      </w:pPr>
      <w:r>
        <w:rPr>
          <w:rFonts w:cs="David" w:hint="cs"/>
          <w:sz w:val="24"/>
          <w:szCs w:val="24"/>
          <w:rtl/>
        </w:rPr>
        <w:t xml:space="preserve">לפי חכמים, מי קודם? אביו או רבו? </w:t>
      </w:r>
      <w:r>
        <w:rPr>
          <w:rFonts w:cs="David"/>
          <w:sz w:val="24"/>
          <w:szCs w:val="24"/>
          <w:u w:val="single"/>
        </w:rPr>
        <w:t xml:space="preserve">                                                                                                                       </w:t>
      </w:r>
    </w:p>
    <w:p w:rsidR="004F60E9" w:rsidRPr="004F60E9" w:rsidRDefault="00D93C52" w:rsidP="00D93C52">
      <w:pPr>
        <w:pStyle w:val="a3"/>
        <w:numPr>
          <w:ilvl w:val="0"/>
          <w:numId w:val="3"/>
        </w:numPr>
        <w:bidi/>
        <w:spacing w:line="360" w:lineRule="auto"/>
        <w:ind w:right="-851"/>
        <w:jc w:val="both"/>
        <w:rPr>
          <w:rFonts w:cs="David"/>
          <w:sz w:val="24"/>
          <w:szCs w:val="24"/>
        </w:rPr>
      </w:pPr>
      <w:r>
        <w:rPr>
          <w:rFonts w:cs="David" w:hint="cs"/>
          <w:sz w:val="24"/>
          <w:szCs w:val="24"/>
          <w:rtl/>
        </w:rPr>
        <w:t xml:space="preserve">כדעת מי אתם סוברים? </w:t>
      </w:r>
      <w:r w:rsidRPr="00D93C52">
        <w:rPr>
          <w:rFonts w:cs="David" w:hint="cs"/>
          <w:sz w:val="24"/>
          <w:szCs w:val="24"/>
          <w:rtl/>
        </w:rPr>
        <w:t>מדוע?</w:t>
      </w:r>
      <w:r>
        <w:rPr>
          <w:rFonts w:cs="David" w:hint="cs"/>
          <w:sz w:val="24"/>
          <w:szCs w:val="24"/>
          <w:rtl/>
        </w:rPr>
        <w:t xml:space="preserve"> </w:t>
      </w:r>
      <w:r>
        <w:rPr>
          <w:rFonts w:cs="David"/>
          <w:sz w:val="24"/>
          <w:szCs w:val="24"/>
          <w:u w:val="single"/>
        </w:rPr>
        <w:t xml:space="preserve">                                                                                                                               </w:t>
      </w:r>
    </w:p>
    <w:p w:rsidR="00B54B40" w:rsidRPr="00B54B40" w:rsidRDefault="00B54B40" w:rsidP="00C17637">
      <w:pPr>
        <w:pStyle w:val="a3"/>
        <w:numPr>
          <w:ilvl w:val="0"/>
          <w:numId w:val="1"/>
        </w:numPr>
        <w:bidi/>
        <w:spacing w:line="360" w:lineRule="auto"/>
        <w:ind w:right="-851"/>
        <w:jc w:val="both"/>
        <w:rPr>
          <w:rFonts w:cs="David"/>
          <w:sz w:val="24"/>
          <w:szCs w:val="24"/>
        </w:rPr>
      </w:pPr>
      <w:r>
        <w:rPr>
          <w:rFonts w:cs="David" w:hint="cs"/>
          <w:sz w:val="24"/>
          <w:szCs w:val="24"/>
          <w:rtl/>
        </w:rPr>
        <w:t xml:space="preserve">אנו מוצאים בפרק ביטויים של ענווה מצד דוד, מהם? </w:t>
      </w:r>
      <w:r>
        <w:rPr>
          <w:rFonts w:cs="David"/>
          <w:sz w:val="24"/>
          <w:szCs w:val="24"/>
          <w:u w:val="single"/>
        </w:rPr>
        <w:t xml:space="preserve">                                                                                           </w:t>
      </w:r>
      <w:r w:rsidR="00C17637">
        <w:rPr>
          <w:rFonts w:cs="David"/>
          <w:sz w:val="24"/>
          <w:szCs w:val="24"/>
          <w:u w:val="single"/>
        </w:rPr>
        <w:t xml:space="preserve">         </w:t>
      </w:r>
    </w:p>
    <w:p w:rsidR="00B54B40" w:rsidRPr="004F60E9" w:rsidRDefault="004F60E9" w:rsidP="00D93C52">
      <w:pPr>
        <w:pStyle w:val="a3"/>
        <w:numPr>
          <w:ilvl w:val="0"/>
          <w:numId w:val="1"/>
        </w:numPr>
        <w:bidi/>
        <w:spacing w:line="360" w:lineRule="auto"/>
        <w:ind w:right="-851"/>
        <w:jc w:val="both"/>
        <w:rPr>
          <w:rFonts w:cs="David"/>
          <w:sz w:val="24"/>
          <w:szCs w:val="24"/>
        </w:rPr>
      </w:pPr>
      <w:r>
        <w:rPr>
          <w:rFonts w:cs="David" w:hint="cs"/>
          <w:sz w:val="24"/>
          <w:szCs w:val="24"/>
          <w:rtl/>
        </w:rPr>
        <w:t xml:space="preserve">דוד התנהג בצורה אצילית, מהו המעשה שהיה אמור להיות לפי דברי שאול? </w:t>
      </w:r>
      <w:r>
        <w:rPr>
          <w:rFonts w:cs="David"/>
          <w:sz w:val="24"/>
          <w:szCs w:val="24"/>
          <w:u w:val="single"/>
        </w:rPr>
        <w:t xml:space="preserve">                                                                                                                                                                                                                                                               </w:t>
      </w:r>
    </w:p>
    <w:p w:rsidR="004F60E9" w:rsidRDefault="00D34CF5" w:rsidP="004F60E9">
      <w:pPr>
        <w:pStyle w:val="a3"/>
        <w:numPr>
          <w:ilvl w:val="0"/>
          <w:numId w:val="1"/>
        </w:numPr>
        <w:bidi/>
        <w:ind w:right="-851"/>
        <w:jc w:val="both"/>
        <w:rPr>
          <w:rFonts w:cs="David"/>
          <w:sz w:val="24"/>
          <w:szCs w:val="24"/>
        </w:rPr>
      </w:pPr>
      <w:r>
        <w:rPr>
          <w:rFonts w:cs="David" w:hint="cs"/>
          <w:sz w:val="24"/>
          <w:szCs w:val="24"/>
          <w:rtl/>
        </w:rPr>
        <w:t>בסוף הפרק, שאול מבקש מדוד שישבע לו. מצאו את הדומה בדברי שאול לדבריו של יונתן בפרק הקודם:</w:t>
      </w:r>
    </w:p>
    <w:tbl>
      <w:tblPr>
        <w:tblStyle w:val="a4"/>
        <w:bidiVisual/>
        <w:tblW w:w="0" w:type="auto"/>
        <w:jc w:val="center"/>
        <w:tblLook w:val="04A0" w:firstRow="1" w:lastRow="0" w:firstColumn="1" w:lastColumn="0" w:noHBand="0" w:noVBand="1"/>
      </w:tblPr>
      <w:tblGrid>
        <w:gridCol w:w="4679"/>
        <w:gridCol w:w="4671"/>
      </w:tblGrid>
      <w:tr w:rsidR="00FA0293" w:rsidTr="003D76C7">
        <w:trPr>
          <w:jc w:val="center"/>
        </w:trPr>
        <w:tc>
          <w:tcPr>
            <w:tcW w:w="4788" w:type="dxa"/>
          </w:tcPr>
          <w:p w:rsidR="00FA0293" w:rsidRPr="00FA0293" w:rsidRDefault="00FA0293" w:rsidP="00FA0293">
            <w:pPr>
              <w:pStyle w:val="a3"/>
              <w:bidi/>
              <w:spacing w:line="360" w:lineRule="auto"/>
              <w:ind w:left="0" w:right="-851"/>
              <w:jc w:val="center"/>
              <w:rPr>
                <w:rFonts w:cs="David"/>
                <w:b/>
                <w:bCs/>
                <w:sz w:val="24"/>
                <w:szCs w:val="24"/>
                <w:rtl/>
              </w:rPr>
            </w:pPr>
            <w:r w:rsidRPr="00FA0293">
              <w:rPr>
                <w:rFonts w:cs="David" w:hint="cs"/>
                <w:b/>
                <w:bCs/>
                <w:sz w:val="24"/>
                <w:szCs w:val="24"/>
                <w:rtl/>
              </w:rPr>
              <w:t>דברי שאול</w:t>
            </w:r>
          </w:p>
        </w:tc>
        <w:tc>
          <w:tcPr>
            <w:tcW w:w="4788" w:type="dxa"/>
          </w:tcPr>
          <w:p w:rsidR="00FA0293" w:rsidRPr="00FA0293" w:rsidRDefault="00FA0293" w:rsidP="00FA0293">
            <w:pPr>
              <w:pStyle w:val="a3"/>
              <w:bidi/>
              <w:spacing w:line="360" w:lineRule="auto"/>
              <w:ind w:left="0" w:right="-851"/>
              <w:jc w:val="center"/>
              <w:rPr>
                <w:rFonts w:cs="David"/>
                <w:b/>
                <w:bCs/>
                <w:sz w:val="24"/>
                <w:szCs w:val="24"/>
                <w:rtl/>
              </w:rPr>
            </w:pPr>
            <w:r w:rsidRPr="00FA0293">
              <w:rPr>
                <w:rFonts w:cs="David" w:hint="cs"/>
                <w:b/>
                <w:bCs/>
                <w:sz w:val="24"/>
                <w:szCs w:val="24"/>
                <w:rtl/>
              </w:rPr>
              <w:t>דברי יונתן</w:t>
            </w:r>
          </w:p>
        </w:tc>
      </w:tr>
      <w:tr w:rsidR="00FA0293" w:rsidTr="003D76C7">
        <w:trPr>
          <w:jc w:val="center"/>
        </w:trPr>
        <w:tc>
          <w:tcPr>
            <w:tcW w:w="4788" w:type="dxa"/>
          </w:tcPr>
          <w:p w:rsidR="00FA0293" w:rsidRDefault="00FA0293" w:rsidP="00FA0293">
            <w:pPr>
              <w:pStyle w:val="a3"/>
              <w:bidi/>
              <w:spacing w:line="360" w:lineRule="auto"/>
              <w:ind w:left="0" w:right="-851"/>
              <w:jc w:val="center"/>
              <w:rPr>
                <w:rFonts w:cs="David"/>
                <w:sz w:val="24"/>
                <w:szCs w:val="24"/>
                <w:rtl/>
              </w:rPr>
            </w:pPr>
            <w:r>
              <w:rPr>
                <w:rFonts w:cs="David" w:hint="cs"/>
                <w:sz w:val="24"/>
                <w:szCs w:val="24"/>
                <w:rtl/>
              </w:rPr>
              <w:t>"הנה ידעתי כי מלוך תמלוך"</w:t>
            </w:r>
          </w:p>
        </w:tc>
        <w:tc>
          <w:tcPr>
            <w:tcW w:w="4788" w:type="dxa"/>
          </w:tcPr>
          <w:p w:rsidR="00FA0293" w:rsidRDefault="00FA0293" w:rsidP="00FA0293">
            <w:pPr>
              <w:pStyle w:val="a3"/>
              <w:bidi/>
              <w:spacing w:line="360" w:lineRule="auto"/>
              <w:ind w:left="0" w:right="-851"/>
              <w:jc w:val="center"/>
              <w:rPr>
                <w:rFonts w:cs="David"/>
                <w:sz w:val="24"/>
                <w:szCs w:val="24"/>
                <w:rtl/>
              </w:rPr>
            </w:pPr>
          </w:p>
        </w:tc>
      </w:tr>
      <w:tr w:rsidR="00FA0293" w:rsidTr="003D76C7">
        <w:trPr>
          <w:jc w:val="center"/>
        </w:trPr>
        <w:tc>
          <w:tcPr>
            <w:tcW w:w="4788" w:type="dxa"/>
          </w:tcPr>
          <w:p w:rsidR="00FA0293" w:rsidRDefault="00FA0293" w:rsidP="00FA0293">
            <w:pPr>
              <w:pStyle w:val="a3"/>
              <w:bidi/>
              <w:spacing w:line="360" w:lineRule="auto"/>
              <w:ind w:left="0" w:right="-851"/>
              <w:jc w:val="center"/>
              <w:rPr>
                <w:rFonts w:cs="David"/>
                <w:sz w:val="24"/>
                <w:szCs w:val="24"/>
                <w:rtl/>
              </w:rPr>
            </w:pPr>
            <w:r>
              <w:rPr>
                <w:rFonts w:cs="David" w:hint="cs"/>
                <w:sz w:val="24"/>
                <w:szCs w:val="24"/>
                <w:rtl/>
              </w:rPr>
              <w:lastRenderedPageBreak/>
              <w:t>"השבעה לי בה' אם תכרית את זרעי"</w:t>
            </w:r>
          </w:p>
        </w:tc>
        <w:tc>
          <w:tcPr>
            <w:tcW w:w="4788" w:type="dxa"/>
          </w:tcPr>
          <w:p w:rsidR="00FA0293" w:rsidRDefault="00FA0293" w:rsidP="00FA0293">
            <w:pPr>
              <w:pStyle w:val="a3"/>
              <w:bidi/>
              <w:spacing w:line="360" w:lineRule="auto"/>
              <w:ind w:left="0" w:right="-851"/>
              <w:jc w:val="center"/>
              <w:rPr>
                <w:rFonts w:cs="David"/>
                <w:sz w:val="24"/>
                <w:szCs w:val="24"/>
                <w:rtl/>
              </w:rPr>
            </w:pPr>
          </w:p>
        </w:tc>
      </w:tr>
    </w:tbl>
    <w:p w:rsidR="00D34CF5" w:rsidRDefault="00D34CF5" w:rsidP="00D34CF5">
      <w:pPr>
        <w:pStyle w:val="a3"/>
        <w:bidi/>
        <w:ind w:left="-486" w:right="-851"/>
        <w:jc w:val="both"/>
        <w:rPr>
          <w:rFonts w:cs="David"/>
          <w:sz w:val="24"/>
          <w:szCs w:val="24"/>
          <w:rtl/>
        </w:rPr>
      </w:pPr>
    </w:p>
    <w:p w:rsidR="00FA0293" w:rsidRDefault="00B14242" w:rsidP="00FA0293">
      <w:pPr>
        <w:pStyle w:val="a3"/>
        <w:numPr>
          <w:ilvl w:val="0"/>
          <w:numId w:val="1"/>
        </w:numPr>
        <w:bidi/>
        <w:ind w:right="-851"/>
        <w:jc w:val="both"/>
        <w:rPr>
          <w:rFonts w:cs="David"/>
          <w:sz w:val="24"/>
          <w:szCs w:val="24"/>
        </w:rPr>
      </w:pPr>
      <w:r>
        <w:rPr>
          <w:rFonts w:cs="David" w:hint="cs"/>
          <w:sz w:val="24"/>
          <w:szCs w:val="24"/>
          <w:rtl/>
        </w:rPr>
        <w:t>עיינו בפירוש רש"י וענו.</w:t>
      </w:r>
    </w:p>
    <w:p w:rsidR="00B14242" w:rsidRDefault="00B14242" w:rsidP="00B14242">
      <w:pPr>
        <w:pStyle w:val="a3"/>
        <w:bidi/>
        <w:ind w:left="-486" w:right="-851"/>
        <w:jc w:val="both"/>
        <w:rPr>
          <w:rFonts w:cs="David"/>
          <w:sz w:val="24"/>
          <w:szCs w:val="24"/>
          <w:rtl/>
        </w:rPr>
      </w:pPr>
      <w:r>
        <w:rPr>
          <w:rFonts w:cs="David" w:hint="cs"/>
          <w:sz w:val="24"/>
          <w:szCs w:val="24"/>
          <w:rtl/>
        </w:rPr>
        <w:t>"ידעתי כי מלוך תמלוך"-</w:t>
      </w:r>
      <w:r w:rsidRPr="00BE174B">
        <w:rPr>
          <w:rFonts w:cs="Guttman Keren" w:hint="cs"/>
          <w:rtl/>
        </w:rPr>
        <w:t xml:space="preserve"> שרואה אני שהקב"ה מצליך מידי. ומדרש אגדה, סימן זה מסר לו שמואל שהקורע מעילו ימלוך תחתיו.</w:t>
      </w:r>
    </w:p>
    <w:p w:rsidR="00B14242" w:rsidRDefault="00B14242" w:rsidP="00B14242">
      <w:pPr>
        <w:pStyle w:val="a3"/>
        <w:bidi/>
        <w:ind w:left="-486" w:right="-851"/>
        <w:jc w:val="both"/>
        <w:rPr>
          <w:rFonts w:cs="David"/>
          <w:sz w:val="24"/>
          <w:szCs w:val="24"/>
          <w:rtl/>
        </w:rPr>
      </w:pPr>
      <w:r>
        <w:rPr>
          <w:rFonts w:cs="David" w:hint="cs"/>
          <w:sz w:val="24"/>
          <w:szCs w:val="24"/>
          <w:rtl/>
        </w:rPr>
        <w:t>כיצד ידע שאול שדוד ימלוך?</w:t>
      </w:r>
    </w:p>
    <w:p w:rsidR="00B14242" w:rsidRPr="00B14242" w:rsidRDefault="00B14242" w:rsidP="00B14242">
      <w:pPr>
        <w:pStyle w:val="a3"/>
        <w:numPr>
          <w:ilvl w:val="0"/>
          <w:numId w:val="4"/>
        </w:numPr>
        <w:bidi/>
        <w:ind w:right="-851"/>
        <w:jc w:val="both"/>
        <w:rPr>
          <w:rFonts w:cs="David"/>
          <w:sz w:val="24"/>
          <w:szCs w:val="24"/>
        </w:rPr>
      </w:pPr>
      <w:r>
        <w:rPr>
          <w:rFonts w:cs="David"/>
          <w:sz w:val="24"/>
          <w:szCs w:val="24"/>
          <w:u w:val="single"/>
        </w:rPr>
        <w:t xml:space="preserve">                                                                                                                                                                               </w:t>
      </w:r>
    </w:p>
    <w:p w:rsidR="00B14242" w:rsidRPr="00B14242" w:rsidRDefault="00B14242" w:rsidP="00B14242">
      <w:pPr>
        <w:pStyle w:val="a3"/>
        <w:numPr>
          <w:ilvl w:val="0"/>
          <w:numId w:val="4"/>
        </w:numPr>
        <w:bidi/>
        <w:ind w:right="-851"/>
        <w:jc w:val="both"/>
        <w:rPr>
          <w:rFonts w:cs="David"/>
          <w:sz w:val="24"/>
          <w:szCs w:val="24"/>
        </w:rPr>
      </w:pPr>
      <w:r>
        <w:rPr>
          <w:rFonts w:cs="David"/>
          <w:sz w:val="24"/>
          <w:szCs w:val="24"/>
          <w:u w:val="single"/>
        </w:rPr>
        <w:t xml:space="preserve">                                                                                                                                                                            </w:t>
      </w:r>
    </w:p>
    <w:p w:rsidR="00B14242" w:rsidRDefault="00B14242" w:rsidP="00B14242">
      <w:pPr>
        <w:pStyle w:val="a3"/>
        <w:bidi/>
        <w:ind w:left="-126" w:right="-851"/>
        <w:jc w:val="both"/>
        <w:rPr>
          <w:rFonts w:cs="David"/>
          <w:sz w:val="24"/>
          <w:szCs w:val="24"/>
          <w:u w:val="single"/>
          <w:rtl/>
        </w:rPr>
      </w:pPr>
    </w:p>
    <w:p w:rsidR="00B14242" w:rsidRPr="00B14242" w:rsidRDefault="00B14242" w:rsidP="00B14242">
      <w:pPr>
        <w:pStyle w:val="a3"/>
        <w:bidi/>
        <w:ind w:left="-126" w:right="-851"/>
        <w:jc w:val="right"/>
        <w:rPr>
          <w:rFonts w:cs="David"/>
          <w:b/>
          <w:bCs/>
          <w:sz w:val="24"/>
          <w:szCs w:val="24"/>
        </w:rPr>
      </w:pPr>
      <w:r w:rsidRPr="00B14242">
        <w:rPr>
          <w:rFonts w:cs="David" w:hint="cs"/>
          <w:b/>
          <w:bCs/>
          <w:sz w:val="24"/>
          <w:szCs w:val="24"/>
          <w:rtl/>
        </w:rPr>
        <w:t>עבודה נעימה!</w:t>
      </w:r>
    </w:p>
    <w:sectPr w:rsidR="00B14242" w:rsidRPr="00B14242" w:rsidSect="00B14242">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EB9"/>
    <w:multiLevelType w:val="hybridMultilevel"/>
    <w:tmpl w:val="F2B8312C"/>
    <w:lvl w:ilvl="0" w:tplc="DCB6ECF8">
      <w:start w:val="1"/>
      <w:numFmt w:val="hebrew1"/>
      <w:lvlText w:val="%1."/>
      <w:lvlJc w:val="left"/>
      <w:pPr>
        <w:ind w:left="-126" w:hanging="360"/>
      </w:pPr>
      <w:rPr>
        <w:rFonts w:ascii="Arial" w:hAnsi="Arial" w:hint="default"/>
        <w:b/>
        <w:bCs/>
        <w:color w:val="000000"/>
        <w:sz w:val="27"/>
      </w:rPr>
    </w:lvl>
    <w:lvl w:ilvl="1" w:tplc="04090019" w:tentative="1">
      <w:start w:val="1"/>
      <w:numFmt w:val="lowerLetter"/>
      <w:lvlText w:val="%2."/>
      <w:lvlJc w:val="left"/>
      <w:pPr>
        <w:ind w:left="594" w:hanging="360"/>
      </w:pPr>
    </w:lvl>
    <w:lvl w:ilvl="2" w:tplc="0409001B" w:tentative="1">
      <w:start w:val="1"/>
      <w:numFmt w:val="lowerRoman"/>
      <w:lvlText w:val="%3."/>
      <w:lvlJc w:val="right"/>
      <w:pPr>
        <w:ind w:left="1314" w:hanging="180"/>
      </w:pPr>
    </w:lvl>
    <w:lvl w:ilvl="3" w:tplc="0409000F" w:tentative="1">
      <w:start w:val="1"/>
      <w:numFmt w:val="decimal"/>
      <w:lvlText w:val="%4."/>
      <w:lvlJc w:val="left"/>
      <w:pPr>
        <w:ind w:left="2034" w:hanging="360"/>
      </w:pPr>
    </w:lvl>
    <w:lvl w:ilvl="4" w:tplc="04090019" w:tentative="1">
      <w:start w:val="1"/>
      <w:numFmt w:val="lowerLetter"/>
      <w:lvlText w:val="%5."/>
      <w:lvlJc w:val="left"/>
      <w:pPr>
        <w:ind w:left="2754" w:hanging="360"/>
      </w:pPr>
    </w:lvl>
    <w:lvl w:ilvl="5" w:tplc="0409001B" w:tentative="1">
      <w:start w:val="1"/>
      <w:numFmt w:val="lowerRoman"/>
      <w:lvlText w:val="%6."/>
      <w:lvlJc w:val="right"/>
      <w:pPr>
        <w:ind w:left="3474" w:hanging="180"/>
      </w:pPr>
    </w:lvl>
    <w:lvl w:ilvl="6" w:tplc="0409000F" w:tentative="1">
      <w:start w:val="1"/>
      <w:numFmt w:val="decimal"/>
      <w:lvlText w:val="%7."/>
      <w:lvlJc w:val="left"/>
      <w:pPr>
        <w:ind w:left="4194" w:hanging="360"/>
      </w:pPr>
    </w:lvl>
    <w:lvl w:ilvl="7" w:tplc="04090019" w:tentative="1">
      <w:start w:val="1"/>
      <w:numFmt w:val="lowerLetter"/>
      <w:lvlText w:val="%8."/>
      <w:lvlJc w:val="left"/>
      <w:pPr>
        <w:ind w:left="4914" w:hanging="360"/>
      </w:pPr>
    </w:lvl>
    <w:lvl w:ilvl="8" w:tplc="0409001B" w:tentative="1">
      <w:start w:val="1"/>
      <w:numFmt w:val="lowerRoman"/>
      <w:lvlText w:val="%9."/>
      <w:lvlJc w:val="right"/>
      <w:pPr>
        <w:ind w:left="5634" w:hanging="180"/>
      </w:pPr>
    </w:lvl>
  </w:abstractNum>
  <w:abstractNum w:abstractNumId="1" w15:restartNumberingAfterBreak="0">
    <w:nsid w:val="4E7D549D"/>
    <w:multiLevelType w:val="hybridMultilevel"/>
    <w:tmpl w:val="042C4E48"/>
    <w:lvl w:ilvl="0" w:tplc="11621E98">
      <w:start w:val="1"/>
      <w:numFmt w:val="hebrew1"/>
      <w:lvlText w:val="%1."/>
      <w:lvlJc w:val="left"/>
      <w:pPr>
        <w:ind w:left="-126" w:hanging="360"/>
      </w:pPr>
      <w:rPr>
        <w:rFonts w:hint="default"/>
      </w:rPr>
    </w:lvl>
    <w:lvl w:ilvl="1" w:tplc="04090019" w:tentative="1">
      <w:start w:val="1"/>
      <w:numFmt w:val="lowerLetter"/>
      <w:lvlText w:val="%2."/>
      <w:lvlJc w:val="left"/>
      <w:pPr>
        <w:ind w:left="594" w:hanging="360"/>
      </w:pPr>
    </w:lvl>
    <w:lvl w:ilvl="2" w:tplc="0409001B" w:tentative="1">
      <w:start w:val="1"/>
      <w:numFmt w:val="lowerRoman"/>
      <w:lvlText w:val="%3."/>
      <w:lvlJc w:val="right"/>
      <w:pPr>
        <w:ind w:left="1314" w:hanging="180"/>
      </w:pPr>
    </w:lvl>
    <w:lvl w:ilvl="3" w:tplc="0409000F" w:tentative="1">
      <w:start w:val="1"/>
      <w:numFmt w:val="decimal"/>
      <w:lvlText w:val="%4."/>
      <w:lvlJc w:val="left"/>
      <w:pPr>
        <w:ind w:left="2034" w:hanging="360"/>
      </w:pPr>
    </w:lvl>
    <w:lvl w:ilvl="4" w:tplc="04090019" w:tentative="1">
      <w:start w:val="1"/>
      <w:numFmt w:val="lowerLetter"/>
      <w:lvlText w:val="%5."/>
      <w:lvlJc w:val="left"/>
      <w:pPr>
        <w:ind w:left="2754" w:hanging="360"/>
      </w:pPr>
    </w:lvl>
    <w:lvl w:ilvl="5" w:tplc="0409001B" w:tentative="1">
      <w:start w:val="1"/>
      <w:numFmt w:val="lowerRoman"/>
      <w:lvlText w:val="%6."/>
      <w:lvlJc w:val="right"/>
      <w:pPr>
        <w:ind w:left="3474" w:hanging="180"/>
      </w:pPr>
    </w:lvl>
    <w:lvl w:ilvl="6" w:tplc="0409000F" w:tentative="1">
      <w:start w:val="1"/>
      <w:numFmt w:val="decimal"/>
      <w:lvlText w:val="%7."/>
      <w:lvlJc w:val="left"/>
      <w:pPr>
        <w:ind w:left="4194" w:hanging="360"/>
      </w:pPr>
    </w:lvl>
    <w:lvl w:ilvl="7" w:tplc="04090019" w:tentative="1">
      <w:start w:val="1"/>
      <w:numFmt w:val="lowerLetter"/>
      <w:lvlText w:val="%8."/>
      <w:lvlJc w:val="left"/>
      <w:pPr>
        <w:ind w:left="4914" w:hanging="360"/>
      </w:pPr>
    </w:lvl>
    <w:lvl w:ilvl="8" w:tplc="0409001B" w:tentative="1">
      <w:start w:val="1"/>
      <w:numFmt w:val="lowerRoman"/>
      <w:lvlText w:val="%9."/>
      <w:lvlJc w:val="right"/>
      <w:pPr>
        <w:ind w:left="5634" w:hanging="180"/>
      </w:pPr>
    </w:lvl>
  </w:abstractNum>
  <w:abstractNum w:abstractNumId="2" w15:restartNumberingAfterBreak="0">
    <w:nsid w:val="5E9846A4"/>
    <w:multiLevelType w:val="hybridMultilevel"/>
    <w:tmpl w:val="1F16FF50"/>
    <w:lvl w:ilvl="0" w:tplc="648A944E">
      <w:start w:val="1"/>
      <w:numFmt w:val="hebrew1"/>
      <w:lvlText w:val="%1."/>
      <w:lvlJc w:val="left"/>
      <w:pPr>
        <w:ind w:left="-126" w:hanging="360"/>
      </w:pPr>
      <w:rPr>
        <w:rFonts w:hint="default"/>
      </w:rPr>
    </w:lvl>
    <w:lvl w:ilvl="1" w:tplc="04090019" w:tentative="1">
      <w:start w:val="1"/>
      <w:numFmt w:val="lowerLetter"/>
      <w:lvlText w:val="%2."/>
      <w:lvlJc w:val="left"/>
      <w:pPr>
        <w:ind w:left="594" w:hanging="360"/>
      </w:pPr>
    </w:lvl>
    <w:lvl w:ilvl="2" w:tplc="0409001B" w:tentative="1">
      <w:start w:val="1"/>
      <w:numFmt w:val="lowerRoman"/>
      <w:lvlText w:val="%3."/>
      <w:lvlJc w:val="right"/>
      <w:pPr>
        <w:ind w:left="1314" w:hanging="180"/>
      </w:pPr>
    </w:lvl>
    <w:lvl w:ilvl="3" w:tplc="0409000F" w:tentative="1">
      <w:start w:val="1"/>
      <w:numFmt w:val="decimal"/>
      <w:lvlText w:val="%4."/>
      <w:lvlJc w:val="left"/>
      <w:pPr>
        <w:ind w:left="2034" w:hanging="360"/>
      </w:pPr>
    </w:lvl>
    <w:lvl w:ilvl="4" w:tplc="04090019" w:tentative="1">
      <w:start w:val="1"/>
      <w:numFmt w:val="lowerLetter"/>
      <w:lvlText w:val="%5."/>
      <w:lvlJc w:val="left"/>
      <w:pPr>
        <w:ind w:left="2754" w:hanging="360"/>
      </w:pPr>
    </w:lvl>
    <w:lvl w:ilvl="5" w:tplc="0409001B" w:tentative="1">
      <w:start w:val="1"/>
      <w:numFmt w:val="lowerRoman"/>
      <w:lvlText w:val="%6."/>
      <w:lvlJc w:val="right"/>
      <w:pPr>
        <w:ind w:left="3474" w:hanging="180"/>
      </w:pPr>
    </w:lvl>
    <w:lvl w:ilvl="6" w:tplc="0409000F" w:tentative="1">
      <w:start w:val="1"/>
      <w:numFmt w:val="decimal"/>
      <w:lvlText w:val="%7."/>
      <w:lvlJc w:val="left"/>
      <w:pPr>
        <w:ind w:left="4194" w:hanging="360"/>
      </w:pPr>
    </w:lvl>
    <w:lvl w:ilvl="7" w:tplc="04090019" w:tentative="1">
      <w:start w:val="1"/>
      <w:numFmt w:val="lowerLetter"/>
      <w:lvlText w:val="%8."/>
      <w:lvlJc w:val="left"/>
      <w:pPr>
        <w:ind w:left="4914" w:hanging="360"/>
      </w:pPr>
    </w:lvl>
    <w:lvl w:ilvl="8" w:tplc="0409001B" w:tentative="1">
      <w:start w:val="1"/>
      <w:numFmt w:val="lowerRoman"/>
      <w:lvlText w:val="%9."/>
      <w:lvlJc w:val="right"/>
      <w:pPr>
        <w:ind w:left="5634" w:hanging="180"/>
      </w:pPr>
    </w:lvl>
  </w:abstractNum>
  <w:abstractNum w:abstractNumId="3" w15:restartNumberingAfterBreak="0">
    <w:nsid w:val="77A12D4E"/>
    <w:multiLevelType w:val="hybridMultilevel"/>
    <w:tmpl w:val="AA3C71D0"/>
    <w:lvl w:ilvl="0" w:tplc="AD480E62">
      <w:start w:val="1"/>
      <w:numFmt w:val="decimal"/>
      <w:lvlText w:val="%1."/>
      <w:lvlJc w:val="left"/>
      <w:pPr>
        <w:ind w:left="-486" w:hanging="360"/>
      </w:pPr>
      <w:rPr>
        <w:rFonts w:hint="default"/>
        <w:b/>
        <w:bCs/>
      </w:rPr>
    </w:lvl>
    <w:lvl w:ilvl="1" w:tplc="04090019" w:tentative="1">
      <w:start w:val="1"/>
      <w:numFmt w:val="lowerLetter"/>
      <w:lvlText w:val="%2."/>
      <w:lvlJc w:val="left"/>
      <w:pPr>
        <w:ind w:left="234" w:hanging="360"/>
      </w:pPr>
    </w:lvl>
    <w:lvl w:ilvl="2" w:tplc="0409001B" w:tentative="1">
      <w:start w:val="1"/>
      <w:numFmt w:val="lowerRoman"/>
      <w:lvlText w:val="%3."/>
      <w:lvlJc w:val="right"/>
      <w:pPr>
        <w:ind w:left="954" w:hanging="180"/>
      </w:pPr>
    </w:lvl>
    <w:lvl w:ilvl="3" w:tplc="0409000F" w:tentative="1">
      <w:start w:val="1"/>
      <w:numFmt w:val="decimal"/>
      <w:lvlText w:val="%4."/>
      <w:lvlJc w:val="left"/>
      <w:pPr>
        <w:ind w:left="1674" w:hanging="360"/>
      </w:pPr>
    </w:lvl>
    <w:lvl w:ilvl="4" w:tplc="04090019" w:tentative="1">
      <w:start w:val="1"/>
      <w:numFmt w:val="lowerLetter"/>
      <w:lvlText w:val="%5."/>
      <w:lvlJc w:val="left"/>
      <w:pPr>
        <w:ind w:left="2394" w:hanging="360"/>
      </w:pPr>
    </w:lvl>
    <w:lvl w:ilvl="5" w:tplc="0409001B" w:tentative="1">
      <w:start w:val="1"/>
      <w:numFmt w:val="lowerRoman"/>
      <w:lvlText w:val="%6."/>
      <w:lvlJc w:val="right"/>
      <w:pPr>
        <w:ind w:left="3114" w:hanging="180"/>
      </w:pPr>
    </w:lvl>
    <w:lvl w:ilvl="6" w:tplc="0409000F" w:tentative="1">
      <w:start w:val="1"/>
      <w:numFmt w:val="decimal"/>
      <w:lvlText w:val="%7."/>
      <w:lvlJc w:val="left"/>
      <w:pPr>
        <w:ind w:left="3834" w:hanging="360"/>
      </w:pPr>
    </w:lvl>
    <w:lvl w:ilvl="7" w:tplc="04090019" w:tentative="1">
      <w:start w:val="1"/>
      <w:numFmt w:val="lowerLetter"/>
      <w:lvlText w:val="%8."/>
      <w:lvlJc w:val="left"/>
      <w:pPr>
        <w:ind w:left="4554" w:hanging="360"/>
      </w:pPr>
    </w:lvl>
    <w:lvl w:ilvl="8" w:tplc="0409001B" w:tentative="1">
      <w:start w:val="1"/>
      <w:numFmt w:val="lowerRoman"/>
      <w:lvlText w:val="%9."/>
      <w:lvlJc w:val="right"/>
      <w:pPr>
        <w:ind w:left="527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49"/>
    <w:rsid w:val="00085AAE"/>
    <w:rsid w:val="00375049"/>
    <w:rsid w:val="003D76C7"/>
    <w:rsid w:val="00465BF8"/>
    <w:rsid w:val="004F60E9"/>
    <w:rsid w:val="005F3381"/>
    <w:rsid w:val="00934D15"/>
    <w:rsid w:val="00B14242"/>
    <w:rsid w:val="00B54B40"/>
    <w:rsid w:val="00BE174B"/>
    <w:rsid w:val="00C17637"/>
    <w:rsid w:val="00D13FEE"/>
    <w:rsid w:val="00D34CF5"/>
    <w:rsid w:val="00D6685E"/>
    <w:rsid w:val="00D93C52"/>
    <w:rsid w:val="00EF7B14"/>
    <w:rsid w:val="00FA02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4FF96-6439-4DBA-BD27-40CDC02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049"/>
    <w:pPr>
      <w:ind w:left="720"/>
      <w:contextualSpacing/>
    </w:pPr>
  </w:style>
  <w:style w:type="table" w:styleId="a4">
    <w:name w:val="Table Grid"/>
    <w:basedOn w:val="a1"/>
    <w:uiPriority w:val="59"/>
    <w:rsid w:val="00FA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2789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3</cp:revision>
  <dcterms:created xsi:type="dcterms:W3CDTF">2019-02-19T08:56:00Z</dcterms:created>
  <dcterms:modified xsi:type="dcterms:W3CDTF">2019-02-19T09:01:00Z</dcterms:modified>
</cp:coreProperties>
</file>