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7F" w:rsidRPr="001E7019" w:rsidRDefault="00F20C7F" w:rsidP="00F20C7F">
      <w:pPr>
        <w:pStyle w:val="a3"/>
        <w:rPr>
          <w:rFonts w:cs="Guttman Stam"/>
          <w:sz w:val="12"/>
          <w:szCs w:val="12"/>
          <w:rtl/>
        </w:rPr>
      </w:pPr>
      <w:bookmarkStart w:id="0" w:name="_GoBack"/>
      <w:bookmarkEnd w:id="0"/>
      <w:r w:rsidRPr="001E7019">
        <w:rPr>
          <w:rFonts w:cs="Guttman Stam" w:hint="cs"/>
          <w:sz w:val="12"/>
          <w:szCs w:val="12"/>
          <w:rtl/>
        </w:rPr>
        <w:t>בס"ד</w:t>
      </w:r>
    </w:p>
    <w:p w:rsidR="00F20C7F" w:rsidRPr="001E7019" w:rsidRDefault="00F20C7F" w:rsidP="00F20C7F">
      <w:pPr>
        <w:pStyle w:val="a3"/>
        <w:rPr>
          <w:rFonts w:cs="Guttman Stam"/>
          <w:sz w:val="36"/>
          <w:szCs w:val="36"/>
          <w:rtl/>
        </w:rPr>
      </w:pPr>
      <w:r w:rsidRPr="001E7019">
        <w:rPr>
          <w:rFonts w:cs="Guttman Stam" w:hint="cs"/>
          <w:sz w:val="36"/>
          <w:szCs w:val="36"/>
          <w:rtl/>
        </w:rPr>
        <w:t xml:space="preserve">אילן חיים פור </w:t>
      </w:r>
    </w:p>
    <w:p w:rsidR="00F20C7F" w:rsidRPr="001E7019" w:rsidRDefault="00F20C7F" w:rsidP="00F20C7F">
      <w:pPr>
        <w:pStyle w:val="a3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 xml:space="preserve">מחבר הספר: </w:t>
      </w:r>
    </w:p>
    <w:p w:rsidR="00F20C7F" w:rsidRDefault="00F20C7F" w:rsidP="00F20C7F">
      <w:pPr>
        <w:pStyle w:val="a3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>'הפכים במקרא ובלשון חכמים'</w:t>
      </w:r>
    </w:p>
    <w:p w:rsidR="00F20C7F" w:rsidRPr="007425FA" w:rsidRDefault="00F20C7F" w:rsidP="00F20C7F">
      <w:pPr>
        <w:pStyle w:val="a3"/>
        <w:rPr>
          <w:rFonts w:cs="Guttman Stam"/>
          <w:sz w:val="16"/>
          <w:szCs w:val="16"/>
          <w:rtl/>
        </w:rPr>
      </w:pPr>
      <w:r>
        <w:rPr>
          <w:rFonts w:cs="Guttman Stam" w:hint="cs"/>
          <w:sz w:val="16"/>
          <w:szCs w:val="16"/>
          <w:rtl/>
        </w:rPr>
        <w:t>0527205051</w:t>
      </w:r>
    </w:p>
    <w:p w:rsidR="00F20C7F" w:rsidRPr="00510432" w:rsidRDefault="00F20C7F" w:rsidP="00F20C7F">
      <w:pPr>
        <w:rPr>
          <w:rFonts w:cs="Guttman Hodes"/>
          <w:b/>
          <w:bCs/>
          <w:color w:val="FF0000"/>
          <w:sz w:val="24"/>
          <w:szCs w:val="24"/>
          <w:rtl/>
        </w:rPr>
      </w:pPr>
    </w:p>
    <w:p w:rsidR="00F20C7F" w:rsidRPr="00BC6B14" w:rsidRDefault="00F20C7F" w:rsidP="00F20C7F">
      <w:pPr>
        <w:jc w:val="center"/>
        <w:rPr>
          <w:rFonts w:cs="Guttman Hodes"/>
          <w:b/>
          <w:bCs/>
          <w:color w:val="FF0000"/>
          <w:sz w:val="52"/>
          <w:szCs w:val="52"/>
          <w:rtl/>
        </w:rPr>
      </w:pPr>
      <w:r>
        <w:rPr>
          <w:rFonts w:cs="Guttman Hodes" w:hint="cs"/>
          <w:b/>
          <w:bCs/>
          <w:color w:val="FF0000"/>
          <w:sz w:val="52"/>
          <w:szCs w:val="52"/>
          <w:rtl/>
        </w:rPr>
        <w:t xml:space="preserve">למזג </w:t>
      </w:r>
      <w:r w:rsidR="00430913">
        <w:rPr>
          <w:rFonts w:cs="Guttman Hodes" w:hint="cs"/>
          <w:b/>
          <w:bCs/>
          <w:color w:val="FF0000"/>
          <w:sz w:val="52"/>
          <w:szCs w:val="52"/>
          <w:rtl/>
        </w:rPr>
        <w:t xml:space="preserve">ולמזוג </w:t>
      </w:r>
      <w:r>
        <w:rPr>
          <w:rFonts w:cs="Guttman Hodes" w:hint="cs"/>
          <w:b/>
          <w:bCs/>
          <w:color w:val="FF0000"/>
          <w:sz w:val="52"/>
          <w:szCs w:val="52"/>
          <w:rtl/>
        </w:rPr>
        <w:t>במיזוג</w:t>
      </w:r>
    </w:p>
    <w:p w:rsidR="00F20C7F" w:rsidRDefault="00F20C7F" w:rsidP="003A36E0">
      <w:pPr>
        <w:rPr>
          <w:rFonts w:cs="Arial"/>
          <w:rtl/>
        </w:rPr>
      </w:pPr>
    </w:p>
    <w:p w:rsidR="00653610" w:rsidRDefault="004751D7" w:rsidP="00D06858">
      <w:pPr>
        <w:spacing w:line="360" w:lineRule="auto"/>
        <w:ind w:firstLine="793"/>
        <w:rPr>
          <w:rFonts w:cs="Arial"/>
          <w:rtl/>
        </w:rPr>
      </w:pPr>
      <w:r>
        <w:rPr>
          <w:rFonts w:cs="Arial" w:hint="cs"/>
          <w:rtl/>
        </w:rPr>
        <w:t xml:space="preserve">יסוד גדול בחיינו הוא </w:t>
      </w:r>
      <w:r w:rsidRPr="00605B01">
        <w:rPr>
          <w:rFonts w:cs="Arial" w:hint="cs"/>
          <w:b/>
          <w:bCs/>
          <w:rtl/>
        </w:rPr>
        <w:t>האיזון</w:t>
      </w:r>
      <w:r>
        <w:rPr>
          <w:rFonts w:cs="Arial" w:hint="cs"/>
          <w:rtl/>
        </w:rPr>
        <w:t xml:space="preserve"> שבין הקצוות ובין ההפכים. נטייה לקיצוניות, הן בדברים </w:t>
      </w:r>
      <w:r w:rsidR="00D06858">
        <w:rPr>
          <w:rFonts w:cs="Arial" w:hint="cs"/>
          <w:rtl/>
        </w:rPr>
        <w:t>ה</w:t>
      </w:r>
      <w:r>
        <w:rPr>
          <w:rFonts w:cs="Arial" w:hint="cs"/>
          <w:rtl/>
        </w:rPr>
        <w:t xml:space="preserve">נוגעים לגוף ובין בדברים </w:t>
      </w:r>
      <w:r w:rsidR="00D06858">
        <w:rPr>
          <w:rFonts w:cs="Arial" w:hint="cs"/>
          <w:rtl/>
        </w:rPr>
        <w:t>ה</w:t>
      </w:r>
      <w:r w:rsidR="00546D66">
        <w:rPr>
          <w:rFonts w:cs="Arial" w:hint="cs"/>
          <w:rtl/>
        </w:rPr>
        <w:t xml:space="preserve">נוגעים </w:t>
      </w:r>
      <w:r>
        <w:rPr>
          <w:rFonts w:cs="Arial" w:hint="cs"/>
          <w:rtl/>
        </w:rPr>
        <w:t>לנפש ולרוח,</w:t>
      </w:r>
      <w:r w:rsidR="00546D66">
        <w:rPr>
          <w:rFonts w:cs="Arial" w:hint="cs"/>
          <w:rtl/>
        </w:rPr>
        <w:t xml:space="preserve"> יש לה לעיתים מחיר כבד.</w:t>
      </w:r>
      <w:r w:rsidR="00653610">
        <w:rPr>
          <w:rFonts w:cs="Arial" w:hint="cs"/>
          <w:rtl/>
        </w:rPr>
        <w:t xml:space="preserve"> כך כתב ה</w:t>
      </w:r>
      <w:r w:rsidR="003A36E0" w:rsidRPr="003A36E0">
        <w:rPr>
          <w:rFonts w:cs="Arial" w:hint="cs"/>
          <w:rtl/>
        </w:rPr>
        <w:t>רמב</w:t>
      </w:r>
      <w:r w:rsidR="003A36E0" w:rsidRPr="003A36E0">
        <w:rPr>
          <w:rFonts w:cs="Arial"/>
          <w:rtl/>
        </w:rPr>
        <w:t>"</w:t>
      </w:r>
      <w:r w:rsidR="003A36E0" w:rsidRPr="003A36E0">
        <w:rPr>
          <w:rFonts w:cs="Arial" w:hint="cs"/>
          <w:rtl/>
        </w:rPr>
        <w:t>ם</w:t>
      </w:r>
      <w:r w:rsidR="00653610">
        <w:rPr>
          <w:rFonts w:cs="Arial" w:hint="cs"/>
          <w:rtl/>
        </w:rPr>
        <w:t>: "</w:t>
      </w:r>
      <w:r w:rsidR="003A36E0" w:rsidRPr="003A36E0">
        <w:rPr>
          <w:rFonts w:cs="Arial" w:hint="cs"/>
          <w:rtl/>
        </w:rPr>
        <w:t>צוו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חכמים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הראשונים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שיהא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אדם</w:t>
      </w:r>
      <w:r w:rsidR="00C115F1">
        <w:rPr>
          <w:rFonts w:cs="Arial" w:hint="cs"/>
          <w:rtl/>
        </w:rPr>
        <w:t xml:space="preserve"> ש</w:t>
      </w:r>
      <w:r w:rsidR="00C3422C">
        <w:rPr>
          <w:rFonts w:cs="Arial" w:hint="cs"/>
          <w:rtl/>
        </w:rPr>
        <w:t>ׁ</w:t>
      </w:r>
      <w:r w:rsidR="003A36E0" w:rsidRPr="003A36E0">
        <w:rPr>
          <w:rFonts w:cs="Arial" w:hint="cs"/>
          <w:rtl/>
        </w:rPr>
        <w:t>ם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דעותיו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תמיד</w:t>
      </w:r>
      <w:r w:rsidR="00691CB9">
        <w:rPr>
          <w:rFonts w:cs="Arial" w:hint="cs"/>
          <w:rtl/>
        </w:rPr>
        <w:t>,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ומשער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אותם</w:t>
      </w:r>
      <w:r w:rsidR="003A36E0" w:rsidRPr="003A36E0">
        <w:rPr>
          <w:rFonts w:cs="Arial"/>
          <w:rtl/>
        </w:rPr>
        <w:t xml:space="preserve"> </w:t>
      </w:r>
      <w:proofErr w:type="spellStart"/>
      <w:r w:rsidR="003A36E0" w:rsidRPr="003A36E0">
        <w:rPr>
          <w:rFonts w:cs="Arial" w:hint="cs"/>
          <w:rtl/>
        </w:rPr>
        <w:t>ומכוין</w:t>
      </w:r>
      <w:proofErr w:type="spellEnd"/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אותם</w:t>
      </w:r>
      <w:r w:rsidR="003A36E0" w:rsidRPr="003A36E0">
        <w:rPr>
          <w:rFonts w:cs="Arial"/>
          <w:rtl/>
        </w:rPr>
        <w:t xml:space="preserve"> </w:t>
      </w:r>
      <w:r w:rsidR="003A36E0" w:rsidRPr="00AD24C8">
        <w:rPr>
          <w:rFonts w:cs="Arial" w:hint="cs"/>
          <w:b/>
          <w:bCs/>
          <w:rtl/>
        </w:rPr>
        <w:t>בדרך</w:t>
      </w:r>
      <w:r w:rsidR="003A36E0" w:rsidRPr="00AD24C8">
        <w:rPr>
          <w:rFonts w:cs="Arial"/>
          <w:b/>
          <w:bCs/>
          <w:rtl/>
        </w:rPr>
        <w:t xml:space="preserve"> </w:t>
      </w:r>
      <w:r w:rsidR="003A36E0" w:rsidRPr="00AD24C8">
        <w:rPr>
          <w:rFonts w:cs="Arial" w:hint="cs"/>
          <w:b/>
          <w:bCs/>
          <w:rtl/>
        </w:rPr>
        <w:t>האמצעית</w:t>
      </w:r>
      <w:r w:rsidR="008F48EF">
        <w:rPr>
          <w:rFonts w:cs="Arial" w:hint="cs"/>
          <w:rtl/>
        </w:rPr>
        <w:t>,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כדי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שיהא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שלם</w:t>
      </w:r>
      <w:r w:rsidR="003A36E0" w:rsidRPr="003A36E0">
        <w:rPr>
          <w:rFonts w:cs="Arial"/>
          <w:rtl/>
        </w:rPr>
        <w:t xml:space="preserve"> </w:t>
      </w:r>
      <w:r w:rsidR="003A36E0" w:rsidRPr="003A36E0">
        <w:rPr>
          <w:rFonts w:cs="Arial" w:hint="cs"/>
          <w:rtl/>
        </w:rPr>
        <w:t>בגופו</w:t>
      </w:r>
      <w:r w:rsidR="00653610">
        <w:rPr>
          <w:rFonts w:cs="Arial" w:hint="cs"/>
          <w:rtl/>
        </w:rPr>
        <w:t>" (</w:t>
      </w:r>
      <w:r w:rsidR="00653610" w:rsidRPr="003A36E0">
        <w:rPr>
          <w:rFonts w:cs="Arial" w:hint="cs"/>
          <w:rtl/>
        </w:rPr>
        <w:t>הלכות</w:t>
      </w:r>
      <w:r w:rsidR="00653610" w:rsidRPr="003A36E0">
        <w:rPr>
          <w:rFonts w:cs="Arial"/>
          <w:rtl/>
        </w:rPr>
        <w:t xml:space="preserve"> </w:t>
      </w:r>
      <w:r w:rsidR="00653610" w:rsidRPr="003A36E0">
        <w:rPr>
          <w:rFonts w:cs="Arial" w:hint="cs"/>
          <w:rtl/>
        </w:rPr>
        <w:t>דעות</w:t>
      </w:r>
      <w:r w:rsidR="00653610" w:rsidRPr="003A36E0">
        <w:rPr>
          <w:rFonts w:cs="Arial"/>
          <w:rtl/>
        </w:rPr>
        <w:t xml:space="preserve"> </w:t>
      </w:r>
      <w:r w:rsidR="00653610" w:rsidRPr="003A36E0">
        <w:rPr>
          <w:rFonts w:cs="Arial" w:hint="cs"/>
          <w:rtl/>
        </w:rPr>
        <w:t>א</w:t>
      </w:r>
      <w:r w:rsidR="00653610">
        <w:rPr>
          <w:rFonts w:cs="Arial" w:hint="cs"/>
          <w:rtl/>
        </w:rPr>
        <w:t>, ד).</w:t>
      </w:r>
      <w:r w:rsidR="00C115F1">
        <w:rPr>
          <w:rFonts w:cs="Arial" w:hint="cs"/>
          <w:rtl/>
        </w:rPr>
        <w:t xml:space="preserve"> המילה 'ש</w:t>
      </w:r>
      <w:r w:rsidR="00C3422C">
        <w:rPr>
          <w:rFonts w:cs="Arial" w:hint="cs"/>
          <w:rtl/>
        </w:rPr>
        <w:t>ׁ</w:t>
      </w:r>
      <w:r w:rsidR="00C115F1">
        <w:rPr>
          <w:rFonts w:cs="Arial" w:hint="cs"/>
          <w:rtl/>
        </w:rPr>
        <w:t xml:space="preserve">ם' </w:t>
      </w:r>
      <w:r w:rsidR="008F48EF">
        <w:rPr>
          <w:rFonts w:cs="Arial" w:hint="cs"/>
          <w:rtl/>
        </w:rPr>
        <w:t xml:space="preserve">שכתב הרמב"ם </w:t>
      </w:r>
      <w:r w:rsidR="00A57446">
        <w:rPr>
          <w:rFonts w:cs="Arial" w:hint="cs"/>
          <w:rtl/>
        </w:rPr>
        <w:t>כתובה</w:t>
      </w:r>
      <w:r w:rsidR="008F48EF">
        <w:rPr>
          <w:rFonts w:cs="Arial" w:hint="cs"/>
          <w:rtl/>
        </w:rPr>
        <w:t xml:space="preserve"> </w:t>
      </w:r>
      <w:r w:rsidR="00C3422C">
        <w:rPr>
          <w:rFonts w:cs="Arial" w:hint="cs"/>
          <w:rtl/>
        </w:rPr>
        <w:t>בשין ימנית</w:t>
      </w:r>
      <w:r w:rsidR="008F48EF">
        <w:rPr>
          <w:rFonts w:cs="Arial" w:hint="cs"/>
          <w:rtl/>
        </w:rPr>
        <w:t>,</w:t>
      </w:r>
      <w:r w:rsidR="00C3422C">
        <w:rPr>
          <w:rFonts w:cs="Arial" w:hint="cs"/>
          <w:rtl/>
        </w:rPr>
        <w:t xml:space="preserve"> מלשון </w:t>
      </w:r>
      <w:proofErr w:type="spellStart"/>
      <w:r w:rsidR="00C3422C">
        <w:rPr>
          <w:rFonts w:cs="Arial" w:hint="cs"/>
          <w:rtl/>
        </w:rPr>
        <w:t>שומא</w:t>
      </w:r>
      <w:proofErr w:type="spellEnd"/>
      <w:r w:rsidR="00C3422C">
        <w:rPr>
          <w:rFonts w:cs="Arial" w:hint="cs"/>
          <w:rtl/>
        </w:rPr>
        <w:t xml:space="preserve"> והערכה.</w:t>
      </w:r>
    </w:p>
    <w:p w:rsidR="0065106D" w:rsidRDefault="00190FF5" w:rsidP="004B04A3">
      <w:pPr>
        <w:spacing w:line="360" w:lineRule="auto"/>
        <w:ind w:firstLine="793"/>
        <w:rPr>
          <w:rFonts w:cs="Arial"/>
          <w:rtl/>
        </w:rPr>
      </w:pPr>
      <w:r>
        <w:rPr>
          <w:rFonts w:cs="Arial" w:hint="cs"/>
          <w:rtl/>
        </w:rPr>
        <w:t xml:space="preserve">בעברית המילה </w:t>
      </w:r>
      <w:r w:rsidR="0065106D" w:rsidRPr="00946C10">
        <w:rPr>
          <w:rFonts w:cs="Arial" w:hint="cs"/>
          <w:b/>
          <w:bCs/>
          <w:rtl/>
        </w:rPr>
        <w:t>למזג</w:t>
      </w:r>
      <w:r w:rsidR="0065106D">
        <w:rPr>
          <w:rFonts w:cs="Arial" w:hint="cs"/>
          <w:rtl/>
        </w:rPr>
        <w:t xml:space="preserve"> משמע</w:t>
      </w:r>
      <w:r w:rsidR="00C03C88">
        <w:rPr>
          <w:rFonts w:cs="Arial" w:hint="cs"/>
          <w:rtl/>
        </w:rPr>
        <w:t>ה</w:t>
      </w:r>
      <w:r w:rsidR="0065106D">
        <w:rPr>
          <w:rFonts w:cs="Arial" w:hint="cs"/>
          <w:rtl/>
        </w:rPr>
        <w:t xml:space="preserve"> </w:t>
      </w:r>
      <w:r w:rsidR="0065106D" w:rsidRPr="00946C10">
        <w:rPr>
          <w:rFonts w:cs="Arial" w:hint="cs"/>
          <w:b/>
          <w:bCs/>
          <w:rtl/>
        </w:rPr>
        <w:t>לחבר</w:t>
      </w:r>
      <w:r w:rsidR="00946C10" w:rsidRPr="00946C10">
        <w:rPr>
          <w:rFonts w:cs="Arial" w:hint="cs"/>
          <w:b/>
          <w:bCs/>
          <w:rtl/>
        </w:rPr>
        <w:t xml:space="preserve"> ולאחד</w:t>
      </w:r>
      <w:r w:rsidR="00946C10">
        <w:rPr>
          <w:rFonts w:cs="Arial" w:hint="cs"/>
          <w:rtl/>
        </w:rPr>
        <w:t xml:space="preserve">. כך גם המיזוג של המזגן </w:t>
      </w:r>
      <w:r w:rsidR="00946C10" w:rsidRPr="007D7BAA">
        <w:rPr>
          <w:rFonts w:cs="Arial" w:hint="cs"/>
          <w:b/>
          <w:bCs/>
          <w:rtl/>
        </w:rPr>
        <w:t xml:space="preserve">מאזן </w:t>
      </w:r>
      <w:r w:rsidR="007D7BAA" w:rsidRPr="007D7BAA">
        <w:rPr>
          <w:rFonts w:cs="Arial" w:hint="cs"/>
          <w:b/>
          <w:bCs/>
          <w:rtl/>
        </w:rPr>
        <w:t>את המיזוג</w:t>
      </w:r>
      <w:r w:rsidR="007D7BAA">
        <w:rPr>
          <w:rFonts w:cs="Arial" w:hint="cs"/>
          <w:rtl/>
        </w:rPr>
        <w:t xml:space="preserve"> </w:t>
      </w:r>
      <w:r w:rsidR="00547E72">
        <w:rPr>
          <w:rFonts w:cs="Arial" w:hint="cs"/>
          <w:rtl/>
        </w:rPr>
        <w:t>ש</w:t>
      </w:r>
      <w:r w:rsidR="00946C10">
        <w:rPr>
          <w:rFonts w:cs="Arial" w:hint="cs"/>
          <w:rtl/>
        </w:rPr>
        <w:t xml:space="preserve">בין החום והקור. </w:t>
      </w:r>
      <w:r w:rsidR="00547E72">
        <w:rPr>
          <w:rFonts w:cs="Arial" w:hint="cs"/>
          <w:rtl/>
        </w:rPr>
        <w:t>בהיות ישראל במדבר, שימשו להם עמוד האש ועמוד הענן גם כאמצעי מיזוג, "</w:t>
      </w:r>
      <w:proofErr w:type="spellStart"/>
      <w:r w:rsidR="00547E72" w:rsidRPr="00547E72">
        <w:rPr>
          <w:rFonts w:cs="Arial" w:hint="cs"/>
          <w:rtl/>
        </w:rPr>
        <w:t>לֹֽא־יָמִ֞יש</w:t>
      </w:r>
      <w:proofErr w:type="spellEnd"/>
      <w:r w:rsidR="00547E72" w:rsidRPr="00547E72">
        <w:rPr>
          <w:rFonts w:cs="Arial" w:hint="cs"/>
          <w:rtl/>
        </w:rPr>
        <w:t>ׁ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עַמּ֤וּד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הֶֽעָנָן֙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יוֹמָ֔ם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וְעַמּ֥וּד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הָאֵ֖שׁ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לָ֑יְלָה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לִפְנֵ֖י</w:t>
      </w:r>
      <w:r w:rsidR="00547E72" w:rsidRPr="00547E72">
        <w:rPr>
          <w:rFonts w:cs="Arial"/>
          <w:rtl/>
        </w:rPr>
        <w:t xml:space="preserve"> </w:t>
      </w:r>
      <w:r w:rsidR="00547E72" w:rsidRPr="00547E72">
        <w:rPr>
          <w:rFonts w:cs="Arial" w:hint="cs"/>
          <w:rtl/>
        </w:rPr>
        <w:t>הָעָֽם</w:t>
      </w:r>
      <w:r w:rsidR="00547E72">
        <w:rPr>
          <w:rFonts w:cs="Arial" w:hint="cs"/>
          <w:rtl/>
        </w:rPr>
        <w:t>" (</w:t>
      </w:r>
      <w:r w:rsidR="00547E72" w:rsidRPr="00547E72">
        <w:rPr>
          <w:rFonts w:cs="Arial" w:hint="cs"/>
          <w:rtl/>
        </w:rPr>
        <w:t>שמות</w:t>
      </w:r>
      <w:r w:rsidR="00547E72" w:rsidRPr="00547E72">
        <w:rPr>
          <w:rFonts w:cs="Arial"/>
          <w:rtl/>
        </w:rPr>
        <w:t xml:space="preserve"> </w:t>
      </w:r>
      <w:proofErr w:type="spellStart"/>
      <w:r w:rsidR="00547E72" w:rsidRPr="00547E72">
        <w:rPr>
          <w:rFonts w:cs="Arial" w:hint="cs"/>
          <w:rtl/>
        </w:rPr>
        <w:t>יג</w:t>
      </w:r>
      <w:proofErr w:type="spellEnd"/>
      <w:r w:rsidR="00547E72">
        <w:rPr>
          <w:rFonts w:cs="Arial" w:hint="cs"/>
          <w:rtl/>
        </w:rPr>
        <w:t xml:space="preserve">, </w:t>
      </w:r>
      <w:proofErr w:type="spellStart"/>
      <w:r w:rsidR="00547E72">
        <w:rPr>
          <w:rFonts w:cs="Arial" w:hint="cs"/>
          <w:rtl/>
        </w:rPr>
        <w:t>כב</w:t>
      </w:r>
      <w:proofErr w:type="spellEnd"/>
      <w:r w:rsidR="00547E72">
        <w:rPr>
          <w:rFonts w:cs="Arial" w:hint="cs"/>
          <w:rtl/>
        </w:rPr>
        <w:t>). טבעו של המדבר שהוא חם ויבש ביום</w:t>
      </w:r>
      <w:r w:rsidR="004B04A3">
        <w:rPr>
          <w:rFonts w:cs="Arial" w:hint="cs"/>
          <w:rtl/>
        </w:rPr>
        <w:t>,</w:t>
      </w:r>
      <w:r w:rsidR="00547E72">
        <w:rPr>
          <w:rFonts w:cs="Arial" w:hint="cs"/>
          <w:rtl/>
        </w:rPr>
        <w:t xml:space="preserve"> וקר בלילה. לכן </w:t>
      </w:r>
      <w:r w:rsidR="00646D40">
        <w:rPr>
          <w:rFonts w:cs="Arial" w:hint="cs"/>
          <w:rtl/>
        </w:rPr>
        <w:t xml:space="preserve">שימש </w:t>
      </w:r>
      <w:r w:rsidR="00547E72">
        <w:rPr>
          <w:rFonts w:cs="Arial" w:hint="cs"/>
          <w:rtl/>
        </w:rPr>
        <w:t xml:space="preserve">עמוד הענן ביום </w:t>
      </w:r>
      <w:r w:rsidR="00D268F7">
        <w:rPr>
          <w:rFonts w:cs="Arial" w:hint="cs"/>
          <w:rtl/>
        </w:rPr>
        <w:t xml:space="preserve">גם כאמצעי </w:t>
      </w:r>
      <w:r w:rsidR="00D268F7" w:rsidRPr="00A275F4">
        <w:rPr>
          <w:rFonts w:cs="Arial" w:hint="cs"/>
          <w:b/>
          <w:bCs/>
          <w:rtl/>
        </w:rPr>
        <w:t>מיזוג</w:t>
      </w:r>
      <w:r w:rsidR="00D268F7">
        <w:rPr>
          <w:rFonts w:cs="Arial" w:hint="cs"/>
          <w:rtl/>
        </w:rPr>
        <w:t xml:space="preserve"> בהיותו קר ולח,</w:t>
      </w:r>
      <w:r w:rsidR="00547E72">
        <w:rPr>
          <w:rFonts w:cs="Arial" w:hint="cs"/>
          <w:rtl/>
        </w:rPr>
        <w:t xml:space="preserve"> ועמוד האש </w:t>
      </w:r>
      <w:r w:rsidR="00D268F7" w:rsidRPr="00A275F4">
        <w:rPr>
          <w:rFonts w:cs="Arial" w:hint="cs"/>
          <w:b/>
          <w:bCs/>
          <w:rtl/>
        </w:rPr>
        <w:t>איזן</w:t>
      </w:r>
      <w:r w:rsidR="00D268F7">
        <w:rPr>
          <w:rFonts w:cs="Arial" w:hint="cs"/>
          <w:rtl/>
        </w:rPr>
        <w:t xml:space="preserve"> את צינת </w:t>
      </w:r>
      <w:r w:rsidR="0075648D">
        <w:rPr>
          <w:rFonts w:cs="Arial" w:hint="cs"/>
          <w:rtl/>
        </w:rPr>
        <w:t>המדבר ב</w:t>
      </w:r>
      <w:r w:rsidR="00D268F7">
        <w:rPr>
          <w:rFonts w:cs="Arial" w:hint="cs"/>
          <w:rtl/>
        </w:rPr>
        <w:t>לילה.</w:t>
      </w:r>
    </w:p>
    <w:p w:rsidR="00C62F03" w:rsidRPr="006F4153" w:rsidRDefault="001246EF" w:rsidP="00747165">
      <w:pPr>
        <w:spacing w:line="360" w:lineRule="auto"/>
        <w:ind w:firstLine="793"/>
        <w:rPr>
          <w:rFonts w:cs="Arial"/>
          <w:rtl/>
        </w:rPr>
      </w:pPr>
      <w:r>
        <w:rPr>
          <w:rFonts w:cs="Arial" w:hint="cs"/>
          <w:rtl/>
        </w:rPr>
        <w:t xml:space="preserve">בעבר </w:t>
      </w:r>
      <w:r w:rsidR="00E50122">
        <w:rPr>
          <w:rFonts w:cs="Arial" w:hint="cs"/>
          <w:rtl/>
        </w:rPr>
        <w:t>נהגו למה</w:t>
      </w:r>
      <w:r>
        <w:rPr>
          <w:rFonts w:cs="Arial" w:hint="cs"/>
          <w:rtl/>
        </w:rPr>
        <w:t>ול יין במים בשל חריפותו של היין,</w:t>
      </w:r>
      <w:r w:rsidR="00E50122">
        <w:rPr>
          <w:rFonts w:cs="Arial" w:hint="cs"/>
          <w:rtl/>
        </w:rPr>
        <w:t xml:space="preserve"> </w:t>
      </w:r>
      <w:r w:rsidR="00680AC2">
        <w:rPr>
          <w:rFonts w:cs="Arial" w:hint="cs"/>
          <w:rtl/>
        </w:rPr>
        <w:t>ו</w:t>
      </w:r>
      <w:r w:rsidR="00E50122">
        <w:rPr>
          <w:rFonts w:cs="Arial" w:hint="cs"/>
          <w:rtl/>
        </w:rPr>
        <w:t xml:space="preserve">ערבוב </w:t>
      </w:r>
      <w:r w:rsidR="005320FB">
        <w:rPr>
          <w:rFonts w:cs="Arial" w:hint="cs"/>
          <w:rtl/>
        </w:rPr>
        <w:t xml:space="preserve">זה </w:t>
      </w:r>
      <w:r w:rsidR="00E50122">
        <w:rPr>
          <w:rFonts w:cs="Arial" w:hint="cs"/>
          <w:rtl/>
        </w:rPr>
        <w:t xml:space="preserve">נקרא </w:t>
      </w:r>
      <w:r w:rsidR="00E50122" w:rsidRPr="00EF0E39">
        <w:rPr>
          <w:rFonts w:cs="Arial" w:hint="cs"/>
          <w:b/>
          <w:bCs/>
          <w:rtl/>
        </w:rPr>
        <w:t>מזיגה</w:t>
      </w:r>
      <w:r w:rsidR="00E50122">
        <w:rPr>
          <w:rFonts w:cs="Arial" w:hint="cs"/>
          <w:rtl/>
        </w:rPr>
        <w:t xml:space="preserve">. בתלמוד הובא שהיין </w:t>
      </w:r>
      <w:r w:rsidR="00397F2B">
        <w:rPr>
          <w:rFonts w:cs="Arial" w:hint="cs"/>
          <w:rtl/>
        </w:rPr>
        <w:t xml:space="preserve">ראוי להיקרא בשם יין </w:t>
      </w:r>
      <w:r w:rsidR="002F04D0">
        <w:rPr>
          <w:rFonts w:cs="Arial" w:hint="cs"/>
          <w:rtl/>
        </w:rPr>
        <w:t xml:space="preserve">רק </w:t>
      </w:r>
      <w:r w:rsidR="00397F2B">
        <w:rPr>
          <w:rFonts w:cs="Arial" w:hint="cs"/>
          <w:rtl/>
        </w:rPr>
        <w:t>בתנאי</w:t>
      </w:r>
      <w:r w:rsidR="00E50122">
        <w:rPr>
          <w:rFonts w:cs="Arial" w:hint="cs"/>
          <w:rtl/>
        </w:rPr>
        <w:t xml:space="preserve"> </w:t>
      </w:r>
      <w:r w:rsidR="00397F2B">
        <w:rPr>
          <w:rFonts w:cs="Arial" w:hint="cs"/>
          <w:rtl/>
        </w:rPr>
        <w:t>ש</w:t>
      </w:r>
      <w:r w:rsidR="00E50122">
        <w:rPr>
          <w:rFonts w:cs="Arial" w:hint="cs"/>
          <w:rtl/>
        </w:rPr>
        <w:t xml:space="preserve">ערבבו </w:t>
      </w:r>
      <w:r w:rsidR="00397F2B">
        <w:rPr>
          <w:rFonts w:cs="Arial" w:hint="cs"/>
          <w:rtl/>
        </w:rPr>
        <w:t>ביין שלושה רבעים של מים (</w:t>
      </w:r>
      <w:r w:rsidR="00E50122" w:rsidRPr="00E50122">
        <w:rPr>
          <w:rFonts w:cs="Arial" w:hint="cs"/>
          <w:rtl/>
        </w:rPr>
        <w:t>בבלי</w:t>
      </w:r>
      <w:r w:rsidR="00E50122" w:rsidRPr="00E50122">
        <w:rPr>
          <w:rFonts w:cs="Arial"/>
          <w:rtl/>
        </w:rPr>
        <w:t xml:space="preserve"> </w:t>
      </w:r>
      <w:r w:rsidR="00E50122" w:rsidRPr="00E50122">
        <w:rPr>
          <w:rFonts w:cs="Arial" w:hint="cs"/>
          <w:rtl/>
        </w:rPr>
        <w:t>שבת</w:t>
      </w:r>
      <w:r w:rsidR="00E50122" w:rsidRPr="00E50122">
        <w:rPr>
          <w:rFonts w:cs="Arial"/>
          <w:rtl/>
        </w:rPr>
        <w:t xml:space="preserve"> </w:t>
      </w:r>
      <w:r w:rsidR="00E50122" w:rsidRPr="00E50122">
        <w:rPr>
          <w:rFonts w:cs="Arial" w:hint="cs"/>
          <w:rtl/>
        </w:rPr>
        <w:t>עז</w:t>
      </w:r>
      <w:r w:rsidR="00E50122" w:rsidRPr="00E50122">
        <w:rPr>
          <w:rFonts w:cs="Arial"/>
          <w:rtl/>
        </w:rPr>
        <w:t xml:space="preserve"> </w:t>
      </w:r>
      <w:r w:rsidR="00E50122" w:rsidRPr="00E50122">
        <w:rPr>
          <w:rFonts w:cs="Arial" w:hint="cs"/>
          <w:rtl/>
        </w:rPr>
        <w:t>ע</w:t>
      </w:r>
      <w:r w:rsidR="00397F2B">
        <w:rPr>
          <w:rFonts w:cs="Arial" w:hint="cs"/>
          <w:rtl/>
        </w:rPr>
        <w:t>"</w:t>
      </w:r>
      <w:r w:rsidR="00E50122" w:rsidRPr="00E50122">
        <w:rPr>
          <w:rFonts w:cs="Arial" w:hint="cs"/>
          <w:rtl/>
        </w:rPr>
        <w:t>א</w:t>
      </w:r>
      <w:r w:rsidR="00397F2B">
        <w:rPr>
          <w:rFonts w:cs="Arial" w:hint="cs"/>
          <w:rtl/>
        </w:rPr>
        <w:t>)</w:t>
      </w:r>
      <w:r w:rsidR="00DB25B4">
        <w:rPr>
          <w:rFonts w:cs="Arial" w:hint="cs"/>
          <w:rtl/>
        </w:rPr>
        <w:t>.</w:t>
      </w:r>
      <w:r w:rsidR="00C62F03">
        <w:rPr>
          <w:rFonts w:cs="Arial" w:hint="cs"/>
          <w:rtl/>
        </w:rPr>
        <w:t xml:space="preserve"> </w:t>
      </w:r>
      <w:r w:rsidR="00EF0E39">
        <w:rPr>
          <w:rFonts w:cs="Arial" w:hint="cs"/>
          <w:rtl/>
        </w:rPr>
        <w:t xml:space="preserve">כך נהגו </w:t>
      </w:r>
      <w:r w:rsidR="00832395">
        <w:rPr>
          <w:rFonts w:cs="Arial" w:hint="cs"/>
          <w:rtl/>
        </w:rPr>
        <w:t xml:space="preserve">גם </w:t>
      </w:r>
      <w:r w:rsidR="0005752B">
        <w:rPr>
          <w:rFonts w:cs="Arial" w:hint="cs"/>
          <w:rtl/>
        </w:rPr>
        <w:t xml:space="preserve">על פי חכמת הקבלה </w:t>
      </w:r>
      <w:r w:rsidR="00EF0E39">
        <w:rPr>
          <w:rFonts w:cs="Arial" w:hint="cs"/>
          <w:rtl/>
        </w:rPr>
        <w:t xml:space="preserve">למזוג מעט מים ביין </w:t>
      </w:r>
      <w:r w:rsidR="00617D43">
        <w:rPr>
          <w:rFonts w:cs="Arial" w:hint="cs"/>
          <w:rtl/>
        </w:rPr>
        <w:t>ה</w:t>
      </w:r>
      <w:r w:rsidR="00EF0E39">
        <w:rPr>
          <w:rFonts w:cs="Arial" w:hint="cs"/>
          <w:rtl/>
        </w:rPr>
        <w:t>קידוש בשבת, כדי למתק את הגבורות בחסדים</w:t>
      </w:r>
      <w:r w:rsidR="0005752B">
        <w:rPr>
          <w:rFonts w:cs="Arial" w:hint="cs"/>
          <w:rtl/>
        </w:rPr>
        <w:t xml:space="preserve">, בהיות היין </w:t>
      </w:r>
      <w:r w:rsidR="00040EF6">
        <w:rPr>
          <w:rFonts w:cs="Arial" w:hint="cs"/>
          <w:rtl/>
        </w:rPr>
        <w:t xml:space="preserve">האדום </w:t>
      </w:r>
      <w:r w:rsidR="0005752B">
        <w:rPr>
          <w:rFonts w:cs="Arial" w:hint="cs"/>
          <w:rtl/>
        </w:rPr>
        <w:t xml:space="preserve">רמז למידת הדין והמים </w:t>
      </w:r>
      <w:r w:rsidR="00747165">
        <w:rPr>
          <w:rFonts w:cs="Arial" w:hint="cs"/>
          <w:rtl/>
        </w:rPr>
        <w:t>רמז ל</w:t>
      </w:r>
      <w:r w:rsidR="0005752B">
        <w:rPr>
          <w:rFonts w:cs="Arial" w:hint="cs"/>
          <w:rtl/>
        </w:rPr>
        <w:t>חסד</w:t>
      </w:r>
      <w:r w:rsidR="00EF0E39">
        <w:rPr>
          <w:rFonts w:cs="Arial" w:hint="cs"/>
          <w:rtl/>
        </w:rPr>
        <w:t xml:space="preserve">. </w:t>
      </w:r>
      <w:r w:rsidR="00C62F03">
        <w:rPr>
          <w:rFonts w:cs="Arial" w:hint="cs"/>
          <w:rtl/>
        </w:rPr>
        <w:t xml:space="preserve">אגב, </w:t>
      </w:r>
      <w:r w:rsidR="00FD6E55">
        <w:rPr>
          <w:rFonts w:cs="Arial" w:hint="cs"/>
          <w:rtl/>
        </w:rPr>
        <w:t xml:space="preserve">המילה </w:t>
      </w:r>
      <w:r w:rsidR="00C62F03" w:rsidRPr="00C62F03">
        <w:rPr>
          <w:rFonts w:cs="Arial" w:hint="cs"/>
          <w:b/>
          <w:bCs/>
          <w:rtl/>
        </w:rPr>
        <w:t>למזוג</w:t>
      </w:r>
      <w:r w:rsidR="00C62F03">
        <w:rPr>
          <w:rFonts w:cs="Arial" w:hint="cs"/>
          <w:rtl/>
        </w:rPr>
        <w:t xml:space="preserve"> בלשון הכתוב ה</w:t>
      </w:r>
      <w:r w:rsidR="00FD6E55">
        <w:rPr>
          <w:rFonts w:cs="Arial" w:hint="cs"/>
          <w:rtl/>
        </w:rPr>
        <w:t>י</w:t>
      </w:r>
      <w:r w:rsidR="00C62F03">
        <w:rPr>
          <w:rFonts w:cs="Arial" w:hint="cs"/>
          <w:rtl/>
        </w:rPr>
        <w:t xml:space="preserve">א </w:t>
      </w:r>
      <w:r w:rsidR="00C62F03" w:rsidRPr="00C62F03">
        <w:rPr>
          <w:rFonts w:cs="Arial" w:hint="cs"/>
          <w:b/>
          <w:bCs/>
          <w:rtl/>
        </w:rPr>
        <w:t>למסוך</w:t>
      </w:r>
      <w:r w:rsidR="00C62F03">
        <w:rPr>
          <w:rFonts w:cs="Arial" w:hint="cs"/>
          <w:rtl/>
        </w:rPr>
        <w:t xml:space="preserve">, </w:t>
      </w:r>
      <w:r w:rsidR="006F4153">
        <w:rPr>
          <w:rFonts w:cs="Arial" w:hint="cs"/>
          <w:rtl/>
        </w:rPr>
        <w:t>כגון: "</w:t>
      </w:r>
      <w:r w:rsidR="006F4153" w:rsidRPr="006F4153">
        <w:rPr>
          <w:rFonts w:cs="Arial" w:hint="cs"/>
          <w:rtl/>
        </w:rPr>
        <w:t>מָסְכָ֣ה</w:t>
      </w:r>
      <w:r w:rsidR="006F4153" w:rsidRPr="006F4153">
        <w:rPr>
          <w:rFonts w:cs="Arial"/>
          <w:rtl/>
        </w:rPr>
        <w:t xml:space="preserve"> </w:t>
      </w:r>
      <w:r w:rsidR="006F4153" w:rsidRPr="006F4153">
        <w:rPr>
          <w:rFonts w:cs="Arial" w:hint="cs"/>
          <w:rtl/>
        </w:rPr>
        <w:t>יֵינָ֑הּ</w:t>
      </w:r>
      <w:r w:rsidR="006F4153">
        <w:rPr>
          <w:rFonts w:cs="Arial" w:hint="cs"/>
          <w:rtl/>
        </w:rPr>
        <w:t>" (</w:t>
      </w:r>
      <w:r w:rsidR="006F4153" w:rsidRPr="006F4153">
        <w:rPr>
          <w:rFonts w:cs="Arial" w:hint="cs"/>
          <w:rtl/>
        </w:rPr>
        <w:t>משלי</w:t>
      </w:r>
      <w:r w:rsidR="006F4153" w:rsidRPr="006F4153">
        <w:rPr>
          <w:rFonts w:cs="Arial"/>
          <w:rtl/>
        </w:rPr>
        <w:t xml:space="preserve"> </w:t>
      </w:r>
      <w:r w:rsidR="006F4153" w:rsidRPr="006F4153">
        <w:rPr>
          <w:rFonts w:cs="Arial" w:hint="cs"/>
          <w:rtl/>
        </w:rPr>
        <w:t>ט</w:t>
      </w:r>
      <w:r w:rsidR="009E6C12">
        <w:rPr>
          <w:rFonts w:cs="Arial" w:hint="cs"/>
          <w:rtl/>
        </w:rPr>
        <w:t>, ב), כפי שהובא בתרגום: "</w:t>
      </w:r>
      <w:r w:rsidR="009E6C12" w:rsidRPr="00FD6E55">
        <w:rPr>
          <w:rFonts w:cs="Arial" w:hint="cs"/>
          <w:b/>
          <w:bCs/>
          <w:rtl/>
        </w:rPr>
        <w:t>ומזגת</w:t>
      </w:r>
      <w:r w:rsidR="009E6C12">
        <w:rPr>
          <w:rFonts w:cs="Arial" w:hint="cs"/>
          <w:rtl/>
        </w:rPr>
        <w:t xml:space="preserve"> חמרה".</w:t>
      </w:r>
    </w:p>
    <w:p w:rsidR="00BA34BA" w:rsidRPr="00BA34BA" w:rsidRDefault="00DB25B4" w:rsidP="00801912">
      <w:pPr>
        <w:spacing w:line="360" w:lineRule="auto"/>
        <w:ind w:firstLine="793"/>
        <w:rPr>
          <w:rFonts w:cs="Arial"/>
          <w:rtl/>
        </w:rPr>
      </w:pPr>
      <w:r>
        <w:rPr>
          <w:rFonts w:cs="Arial" w:hint="cs"/>
          <w:rtl/>
        </w:rPr>
        <w:t xml:space="preserve">גם האדם הוא </w:t>
      </w:r>
      <w:r w:rsidRPr="00221170">
        <w:rPr>
          <w:rFonts w:cs="Arial" w:hint="cs"/>
          <w:b/>
          <w:bCs/>
          <w:rtl/>
        </w:rPr>
        <w:t>מיזוג</w:t>
      </w:r>
      <w:r>
        <w:rPr>
          <w:rFonts w:cs="Arial" w:hint="cs"/>
          <w:rtl/>
        </w:rPr>
        <w:t xml:space="preserve"> </w:t>
      </w:r>
      <w:r w:rsidR="000811BE">
        <w:rPr>
          <w:rFonts w:cs="Arial" w:hint="cs"/>
          <w:rtl/>
        </w:rPr>
        <w:t xml:space="preserve">וחיבור </w:t>
      </w:r>
      <w:r>
        <w:rPr>
          <w:rFonts w:cs="Arial" w:hint="cs"/>
          <w:rtl/>
        </w:rPr>
        <w:t>בין שמיים וארץ, גוף ורוח</w:t>
      </w:r>
      <w:r w:rsidR="006F4153">
        <w:rPr>
          <w:rFonts w:cs="Arial" w:hint="cs"/>
          <w:rtl/>
        </w:rPr>
        <w:t xml:space="preserve">, בין כוחות ויצרים שונים </w:t>
      </w:r>
      <w:proofErr w:type="spellStart"/>
      <w:r w:rsidR="006F4153">
        <w:rPr>
          <w:rFonts w:cs="Arial" w:hint="cs"/>
          <w:rtl/>
        </w:rPr>
        <w:t>והפכיים</w:t>
      </w:r>
      <w:proofErr w:type="spellEnd"/>
      <w:r>
        <w:rPr>
          <w:rFonts w:cs="Arial" w:hint="cs"/>
          <w:rtl/>
        </w:rPr>
        <w:t xml:space="preserve">. </w:t>
      </w:r>
      <w:r w:rsidR="006F4153">
        <w:rPr>
          <w:rFonts w:cs="Arial" w:hint="cs"/>
          <w:rtl/>
        </w:rPr>
        <w:t>כ</w:t>
      </w:r>
      <w:r w:rsidR="008B0462">
        <w:rPr>
          <w:rFonts w:cs="Arial" w:hint="cs"/>
          <w:rtl/>
        </w:rPr>
        <w:t>ך ה</w:t>
      </w:r>
      <w:r>
        <w:rPr>
          <w:rFonts w:cs="Arial" w:hint="cs"/>
          <w:rtl/>
        </w:rPr>
        <w:t>ובא בפירושו של</w:t>
      </w:r>
      <w:r w:rsidR="00D35972">
        <w:rPr>
          <w:rFonts w:cs="Arial" w:hint="cs"/>
          <w:rtl/>
        </w:rPr>
        <w:t xml:space="preserve"> </w:t>
      </w:r>
      <w:proofErr w:type="spellStart"/>
      <w:r w:rsidR="00D35972">
        <w:rPr>
          <w:rFonts w:cs="Arial" w:hint="cs"/>
          <w:rtl/>
        </w:rPr>
        <w:t>הרש</w:t>
      </w:r>
      <w:r w:rsidR="00D35972">
        <w:rPr>
          <w:rFonts w:cs="Arial"/>
          <w:rtl/>
        </w:rPr>
        <w:t>"</w:t>
      </w:r>
      <w:r w:rsidR="00D35972">
        <w:rPr>
          <w:rFonts w:cs="Arial" w:hint="cs"/>
          <w:rtl/>
        </w:rPr>
        <w:t>ר</w:t>
      </w:r>
      <w:proofErr w:type="spellEnd"/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הירש</w:t>
      </w:r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"האדם</w:t>
      </w:r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הוא</w:t>
      </w:r>
      <w:r w:rsidR="00D35972">
        <w:rPr>
          <w:rFonts w:cs="Arial"/>
          <w:rtl/>
        </w:rPr>
        <w:t xml:space="preserve"> </w:t>
      </w:r>
      <w:r w:rsidR="00D35972" w:rsidRPr="00536F34">
        <w:rPr>
          <w:rFonts w:cs="Arial" w:hint="cs"/>
          <w:b/>
          <w:bCs/>
          <w:rtl/>
        </w:rPr>
        <w:t>מזיגה</w:t>
      </w:r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של</w:t>
      </w:r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שמימי</w:t>
      </w:r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וארצי</w:t>
      </w:r>
      <w:r w:rsidR="00D35972">
        <w:rPr>
          <w:rFonts w:cs="Arial"/>
          <w:rtl/>
        </w:rPr>
        <w:t xml:space="preserve">, </w:t>
      </w:r>
      <w:r w:rsidR="00D35972">
        <w:rPr>
          <w:rFonts w:cs="Arial" w:hint="cs"/>
          <w:rtl/>
        </w:rPr>
        <w:t>אלוהי</w:t>
      </w:r>
      <w:r w:rsidR="00D35972">
        <w:rPr>
          <w:rFonts w:cs="Arial"/>
          <w:rtl/>
        </w:rPr>
        <w:t xml:space="preserve"> </w:t>
      </w:r>
      <w:proofErr w:type="spellStart"/>
      <w:r w:rsidR="00D35972">
        <w:rPr>
          <w:rFonts w:cs="Arial" w:hint="cs"/>
          <w:rtl/>
        </w:rPr>
        <w:t>ואנימאלי</w:t>
      </w:r>
      <w:proofErr w:type="spellEnd"/>
      <w:r w:rsidR="00D35972">
        <w:rPr>
          <w:rFonts w:cs="Arial"/>
          <w:rtl/>
        </w:rPr>
        <w:t xml:space="preserve">, </w:t>
      </w:r>
      <w:r w:rsidR="00D35972">
        <w:rPr>
          <w:rFonts w:cs="Arial" w:hint="cs"/>
          <w:rtl/>
        </w:rPr>
        <w:t>נצחי</w:t>
      </w:r>
      <w:r w:rsidR="00D35972">
        <w:rPr>
          <w:rFonts w:cs="Arial"/>
          <w:rtl/>
        </w:rPr>
        <w:t xml:space="preserve"> </w:t>
      </w:r>
      <w:r w:rsidR="00D35972">
        <w:rPr>
          <w:rFonts w:cs="Arial" w:hint="cs"/>
          <w:rtl/>
        </w:rPr>
        <w:t>וחולף</w:t>
      </w:r>
      <w:r w:rsidR="00D35972">
        <w:rPr>
          <w:rFonts w:hint="cs"/>
          <w:rtl/>
        </w:rPr>
        <w:t xml:space="preserve">" </w:t>
      </w:r>
      <w:r w:rsidR="00D35972">
        <w:rPr>
          <w:rFonts w:cs="Arial" w:hint="cs"/>
          <w:rtl/>
        </w:rPr>
        <w:t>(במדבר</w:t>
      </w:r>
      <w:r w:rsidR="00D35972">
        <w:rPr>
          <w:rFonts w:cs="Arial"/>
          <w:rtl/>
        </w:rPr>
        <w:t xml:space="preserve"> </w:t>
      </w:r>
      <w:proofErr w:type="spellStart"/>
      <w:r w:rsidR="00D35972">
        <w:rPr>
          <w:rFonts w:cs="Arial" w:hint="cs"/>
          <w:rtl/>
        </w:rPr>
        <w:t>יט</w:t>
      </w:r>
      <w:proofErr w:type="spellEnd"/>
      <w:r w:rsidR="00D35972">
        <w:rPr>
          <w:rFonts w:cs="Arial" w:hint="cs"/>
          <w:rtl/>
        </w:rPr>
        <w:t xml:space="preserve">, </w:t>
      </w:r>
      <w:proofErr w:type="spellStart"/>
      <w:r w:rsidR="00D35972">
        <w:rPr>
          <w:rFonts w:cs="Arial" w:hint="cs"/>
          <w:rtl/>
        </w:rPr>
        <w:t>כב</w:t>
      </w:r>
      <w:proofErr w:type="spellEnd"/>
      <w:r w:rsidR="00D35972">
        <w:rPr>
          <w:rFonts w:cs="Arial" w:hint="cs"/>
          <w:rtl/>
        </w:rPr>
        <w:t>).</w:t>
      </w:r>
      <w:r w:rsidR="005820D0">
        <w:rPr>
          <w:rFonts w:hint="cs"/>
          <w:rtl/>
        </w:rPr>
        <w:t xml:space="preserve"> אשרי האדם </w:t>
      </w:r>
      <w:r w:rsidR="00095E15">
        <w:rPr>
          <w:rFonts w:hint="cs"/>
          <w:rtl/>
        </w:rPr>
        <w:t>ה</w:t>
      </w:r>
      <w:r w:rsidR="005820D0">
        <w:rPr>
          <w:rFonts w:hint="cs"/>
          <w:rtl/>
        </w:rPr>
        <w:t xml:space="preserve">יודע לרתום את </w:t>
      </w:r>
      <w:r w:rsidR="00BA34BA">
        <w:rPr>
          <w:rFonts w:hint="cs"/>
          <w:rtl/>
        </w:rPr>
        <w:t>כוחותיו ויצריו למטרות אידיאליות, כמאמר חכמים: "</w:t>
      </w:r>
      <w:r w:rsidR="00BA34BA" w:rsidRPr="00BA34BA">
        <w:rPr>
          <w:rFonts w:cs="Arial" w:hint="cs"/>
          <w:rtl/>
        </w:rPr>
        <w:t>איזהו</w:t>
      </w:r>
      <w:r w:rsidR="00BA34BA" w:rsidRPr="00BA34BA">
        <w:rPr>
          <w:rFonts w:cs="Arial"/>
          <w:rtl/>
        </w:rPr>
        <w:t xml:space="preserve"> </w:t>
      </w:r>
      <w:proofErr w:type="spellStart"/>
      <w:r w:rsidR="00BA34BA" w:rsidRPr="00BA34BA">
        <w:rPr>
          <w:rFonts w:cs="Arial" w:hint="cs"/>
          <w:rtl/>
        </w:rPr>
        <w:t>גבור</w:t>
      </w:r>
      <w:proofErr w:type="spellEnd"/>
      <w:r w:rsidR="00BA34BA" w:rsidRPr="00BA34BA">
        <w:rPr>
          <w:rFonts w:cs="Arial"/>
          <w:rtl/>
        </w:rPr>
        <w:t xml:space="preserve"> </w:t>
      </w:r>
      <w:r w:rsidR="00BA34BA" w:rsidRPr="00BA34BA">
        <w:rPr>
          <w:rFonts w:cs="Arial" w:hint="cs"/>
          <w:rtl/>
        </w:rPr>
        <w:t>הכובש</w:t>
      </w:r>
      <w:r w:rsidR="00BA34BA" w:rsidRPr="00BA34BA">
        <w:rPr>
          <w:rFonts w:cs="Arial"/>
          <w:rtl/>
        </w:rPr>
        <w:t xml:space="preserve"> </w:t>
      </w:r>
      <w:r w:rsidR="00BA34BA" w:rsidRPr="00BA34BA">
        <w:rPr>
          <w:rFonts w:cs="Arial" w:hint="cs"/>
          <w:rtl/>
        </w:rPr>
        <w:t>את</w:t>
      </w:r>
      <w:r w:rsidR="00BA34BA" w:rsidRPr="00BA34BA">
        <w:rPr>
          <w:rFonts w:cs="Arial"/>
          <w:rtl/>
        </w:rPr>
        <w:t xml:space="preserve"> </w:t>
      </w:r>
      <w:r w:rsidR="00BA34BA" w:rsidRPr="00BA34BA">
        <w:rPr>
          <w:rFonts w:cs="Arial" w:hint="cs"/>
          <w:rtl/>
        </w:rPr>
        <w:t>יצרו</w:t>
      </w:r>
      <w:r w:rsidR="00BA34BA">
        <w:rPr>
          <w:rFonts w:cs="Arial" w:hint="cs"/>
          <w:rtl/>
        </w:rPr>
        <w:t>" (</w:t>
      </w:r>
      <w:r w:rsidR="00BA34BA" w:rsidRPr="00BA34BA">
        <w:rPr>
          <w:rFonts w:cs="Arial" w:hint="cs"/>
          <w:rtl/>
        </w:rPr>
        <w:t>משנה</w:t>
      </w:r>
      <w:r w:rsidR="00BA34BA" w:rsidRPr="00BA34BA">
        <w:rPr>
          <w:rFonts w:cs="Arial"/>
          <w:rtl/>
        </w:rPr>
        <w:t xml:space="preserve"> </w:t>
      </w:r>
      <w:r w:rsidR="00BA34BA" w:rsidRPr="00BA34BA">
        <w:rPr>
          <w:rFonts w:cs="Arial" w:hint="cs"/>
          <w:rtl/>
        </w:rPr>
        <w:t>אבות</w:t>
      </w:r>
      <w:r w:rsidR="00BA34BA" w:rsidRPr="00BA34BA">
        <w:rPr>
          <w:rFonts w:cs="Arial"/>
          <w:rtl/>
        </w:rPr>
        <w:t xml:space="preserve"> </w:t>
      </w:r>
      <w:r w:rsidR="00BA34BA" w:rsidRPr="00BA34BA">
        <w:rPr>
          <w:rFonts w:cs="Arial" w:hint="cs"/>
          <w:rtl/>
        </w:rPr>
        <w:t>ד</w:t>
      </w:r>
      <w:r w:rsidR="00BA34BA">
        <w:rPr>
          <w:rFonts w:cs="Arial" w:hint="cs"/>
          <w:rtl/>
        </w:rPr>
        <w:t>, א).</w:t>
      </w:r>
      <w:r w:rsidR="00AE0386">
        <w:rPr>
          <w:rFonts w:cs="Arial" w:hint="cs"/>
          <w:rtl/>
        </w:rPr>
        <w:t xml:space="preserve"> על אדם בעל אופי נח ונעים לבריות, אומרים שהוא בעל </w:t>
      </w:r>
      <w:r w:rsidR="00740FC4" w:rsidRPr="004720DC">
        <w:rPr>
          <w:rFonts w:cs="Arial" w:hint="cs"/>
          <w:b/>
          <w:bCs/>
          <w:rtl/>
        </w:rPr>
        <w:t>'</w:t>
      </w:r>
      <w:r w:rsidR="00AE0386" w:rsidRPr="004720DC">
        <w:rPr>
          <w:rFonts w:cs="Arial" w:hint="cs"/>
          <w:b/>
          <w:bCs/>
          <w:rtl/>
        </w:rPr>
        <w:t>מזג טוב</w:t>
      </w:r>
      <w:r w:rsidR="00740FC4" w:rsidRPr="004720DC">
        <w:rPr>
          <w:rFonts w:cs="Arial" w:hint="cs"/>
          <w:b/>
          <w:bCs/>
          <w:rtl/>
        </w:rPr>
        <w:t>'</w:t>
      </w:r>
      <w:r w:rsidR="00AE0386">
        <w:rPr>
          <w:rFonts w:cs="Arial" w:hint="cs"/>
          <w:rtl/>
        </w:rPr>
        <w:t>.</w:t>
      </w:r>
      <w:r w:rsidR="00094659">
        <w:rPr>
          <w:rFonts w:cs="Arial" w:hint="cs"/>
          <w:rtl/>
        </w:rPr>
        <w:t xml:space="preserve"> </w:t>
      </w:r>
      <w:r w:rsidR="009B172F">
        <w:rPr>
          <w:rFonts w:cs="Arial" w:hint="cs"/>
          <w:rtl/>
        </w:rPr>
        <w:t xml:space="preserve">לפי התיאוריה הרפואית של </w:t>
      </w:r>
      <w:proofErr w:type="spellStart"/>
      <w:r w:rsidR="009B172F">
        <w:rPr>
          <w:rFonts w:cs="Arial" w:hint="cs"/>
          <w:rtl/>
        </w:rPr>
        <w:t>גלי</w:t>
      </w:r>
      <w:r w:rsidR="00094659">
        <w:rPr>
          <w:rFonts w:cs="Arial" w:hint="cs"/>
          <w:rtl/>
        </w:rPr>
        <w:t>נוס</w:t>
      </w:r>
      <w:proofErr w:type="spellEnd"/>
      <w:r w:rsidR="00094659">
        <w:rPr>
          <w:rFonts w:cs="Arial" w:hint="cs"/>
          <w:rtl/>
        </w:rPr>
        <w:t>, האדם מורכב מארבע ליחות: האדומה הלבנה הצהובה והשחורה. חוסר איזון, עודף או חוסר בין המרות</w:t>
      </w:r>
      <w:r w:rsidR="00E26F71">
        <w:rPr>
          <w:rFonts w:cs="Arial" w:hint="cs"/>
          <w:rtl/>
        </w:rPr>
        <w:t>,</w:t>
      </w:r>
      <w:r w:rsidR="00094659">
        <w:rPr>
          <w:rFonts w:cs="Arial" w:hint="cs"/>
          <w:rtl/>
        </w:rPr>
        <w:t xml:space="preserve"> עלול לגרום למחלות. האדם המאוזן, הוא בעל </w:t>
      </w:r>
      <w:r w:rsidR="00094659" w:rsidRPr="00094659">
        <w:rPr>
          <w:rFonts w:cs="Arial" w:hint="cs"/>
          <w:b/>
          <w:bCs/>
          <w:rtl/>
        </w:rPr>
        <w:t>מזג ומיזוג</w:t>
      </w:r>
      <w:r w:rsidR="00094659">
        <w:rPr>
          <w:rFonts w:cs="Arial" w:hint="cs"/>
          <w:rtl/>
        </w:rPr>
        <w:t xml:space="preserve"> ראוי שבין ארבעת סוגי </w:t>
      </w:r>
      <w:proofErr w:type="spellStart"/>
      <w:r w:rsidR="00094659">
        <w:rPr>
          <w:rFonts w:cs="Arial" w:hint="cs"/>
          <w:rtl/>
        </w:rPr>
        <w:t>הלחויות</w:t>
      </w:r>
      <w:proofErr w:type="spellEnd"/>
      <w:r w:rsidR="00801912">
        <w:rPr>
          <w:rFonts w:cs="Arial" w:hint="cs"/>
          <w:rtl/>
        </w:rPr>
        <w:t xml:space="preserve"> (ויקיפדיה, </w:t>
      </w:r>
      <w:r w:rsidR="00A713F6">
        <w:rPr>
          <w:rFonts w:cs="Arial" w:hint="cs"/>
          <w:rtl/>
        </w:rPr>
        <w:t>'</w:t>
      </w:r>
      <w:r w:rsidR="00801912">
        <w:rPr>
          <w:rFonts w:cs="Arial" w:hint="cs"/>
          <w:rtl/>
        </w:rPr>
        <w:t>ארבע ליחות</w:t>
      </w:r>
      <w:r w:rsidR="00A713F6">
        <w:rPr>
          <w:rFonts w:cs="Arial" w:hint="cs"/>
          <w:rtl/>
        </w:rPr>
        <w:t>'</w:t>
      </w:r>
      <w:r w:rsidR="00801912">
        <w:rPr>
          <w:rFonts w:cs="Arial" w:hint="cs"/>
          <w:rtl/>
        </w:rPr>
        <w:t>)</w:t>
      </w:r>
      <w:r w:rsidR="00094659">
        <w:rPr>
          <w:rFonts w:cs="Arial" w:hint="cs"/>
          <w:rtl/>
        </w:rPr>
        <w:t>.</w:t>
      </w:r>
    </w:p>
    <w:p w:rsidR="003A6E03" w:rsidRDefault="008B31FF" w:rsidP="00AE6FF8">
      <w:pPr>
        <w:spacing w:line="360" w:lineRule="auto"/>
        <w:ind w:firstLine="793"/>
        <w:rPr>
          <w:rtl/>
        </w:rPr>
      </w:pPr>
      <w:r>
        <w:rPr>
          <w:rFonts w:hint="cs"/>
          <w:rtl/>
        </w:rPr>
        <w:t xml:space="preserve">בתלמוד מסופר אודות רבי יהודה </w:t>
      </w:r>
      <w:r w:rsidR="008871F4">
        <w:rPr>
          <w:rFonts w:hint="cs"/>
          <w:rtl/>
        </w:rPr>
        <w:t xml:space="preserve">שהיה נשיא הסנהדרין </w:t>
      </w:r>
      <w:r>
        <w:rPr>
          <w:rFonts w:hint="cs"/>
          <w:rtl/>
        </w:rPr>
        <w:t xml:space="preserve">וידידו </w:t>
      </w:r>
      <w:r w:rsidR="008B0462">
        <w:rPr>
          <w:rFonts w:hint="cs"/>
          <w:rtl/>
        </w:rPr>
        <w:t xml:space="preserve">של </w:t>
      </w:r>
      <w:r w:rsidR="003A6E03">
        <w:rPr>
          <w:rFonts w:hint="cs"/>
          <w:rtl/>
        </w:rPr>
        <w:t xml:space="preserve">הקיסר </w:t>
      </w:r>
      <w:proofErr w:type="spellStart"/>
      <w:r w:rsidR="003A6E03">
        <w:rPr>
          <w:rFonts w:hint="cs"/>
          <w:rtl/>
        </w:rPr>
        <w:t>אנטונינוס</w:t>
      </w:r>
      <w:proofErr w:type="spellEnd"/>
      <w:r w:rsidR="003A6E03">
        <w:rPr>
          <w:rFonts w:hint="cs"/>
          <w:rtl/>
        </w:rPr>
        <w:t xml:space="preserve"> </w:t>
      </w:r>
      <w:r w:rsidR="003A6E03">
        <w:rPr>
          <w:rFonts w:cs="Arial" w:hint="cs"/>
          <w:rtl/>
        </w:rPr>
        <w:t>"שלא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פסק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משלחנם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לא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צנון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ולא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חזרת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ולא</w:t>
      </w:r>
      <w:r w:rsidR="003A6E03">
        <w:rPr>
          <w:rFonts w:cs="Arial"/>
          <w:rtl/>
        </w:rPr>
        <w:t xml:space="preserve"> </w:t>
      </w:r>
      <w:proofErr w:type="spellStart"/>
      <w:r w:rsidR="003A6E03">
        <w:rPr>
          <w:rFonts w:cs="Arial" w:hint="cs"/>
          <w:rtl/>
        </w:rPr>
        <w:t>קשואין</w:t>
      </w:r>
      <w:proofErr w:type="spellEnd"/>
      <w:r w:rsidR="003A6E03">
        <w:rPr>
          <w:rFonts w:cs="Arial"/>
          <w:rtl/>
        </w:rPr>
        <w:t xml:space="preserve">, </w:t>
      </w:r>
      <w:r w:rsidR="003A6E03">
        <w:rPr>
          <w:rFonts w:cs="Arial" w:hint="cs"/>
          <w:rtl/>
        </w:rPr>
        <w:t>לא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בימות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החמה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ולא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בימות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הגשמים" (בבלי</w:t>
      </w:r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ברכות</w:t>
      </w:r>
      <w:r w:rsidR="003A6E03">
        <w:rPr>
          <w:rFonts w:cs="Arial"/>
          <w:rtl/>
        </w:rPr>
        <w:t xml:space="preserve"> </w:t>
      </w:r>
      <w:proofErr w:type="spellStart"/>
      <w:r w:rsidR="003A6E03">
        <w:rPr>
          <w:rFonts w:cs="Arial" w:hint="cs"/>
          <w:rtl/>
        </w:rPr>
        <w:t>נז</w:t>
      </w:r>
      <w:proofErr w:type="spellEnd"/>
      <w:r w:rsidR="003A6E03">
        <w:rPr>
          <w:rFonts w:cs="Arial"/>
          <w:rtl/>
        </w:rPr>
        <w:t xml:space="preserve"> </w:t>
      </w:r>
      <w:r w:rsidR="003A6E03">
        <w:rPr>
          <w:rFonts w:cs="Arial" w:hint="cs"/>
          <w:rtl/>
        </w:rPr>
        <w:t>ע"ב).</w:t>
      </w:r>
      <w:r w:rsidR="008871F4">
        <w:rPr>
          <w:rFonts w:hint="cs"/>
          <w:rtl/>
        </w:rPr>
        <w:t xml:space="preserve"> מה </w:t>
      </w:r>
      <w:proofErr w:type="spellStart"/>
      <w:r w:rsidR="008871F4">
        <w:rPr>
          <w:rFonts w:hint="cs"/>
          <w:rtl/>
        </w:rPr>
        <w:t>נשתנו</w:t>
      </w:r>
      <w:proofErr w:type="spellEnd"/>
      <w:r w:rsidR="008871F4">
        <w:rPr>
          <w:rFonts w:hint="cs"/>
          <w:rtl/>
        </w:rPr>
        <w:t xml:space="preserve"> ירקות אלו משאר ירקות</w:t>
      </w:r>
      <w:r w:rsidR="0083562B">
        <w:rPr>
          <w:rFonts w:hint="cs"/>
          <w:rtl/>
        </w:rPr>
        <w:t>, ומה ביקש התלמוד ללמדנו?</w:t>
      </w:r>
    </w:p>
    <w:p w:rsidR="002D5544" w:rsidRDefault="00311570" w:rsidP="0091507C">
      <w:pPr>
        <w:spacing w:line="360" w:lineRule="auto"/>
        <w:ind w:firstLine="793"/>
        <w:rPr>
          <w:rtl/>
        </w:rPr>
      </w:pPr>
      <w:r>
        <w:rPr>
          <w:rFonts w:hint="cs"/>
          <w:rtl/>
        </w:rPr>
        <w:lastRenderedPageBreak/>
        <w:t xml:space="preserve">ברפואת הרמב"ם (הלכות דעות ד, ח) וברפואה הסינית ידועים מאכלים שטבעם חם, ויש שטבעם קר. </w:t>
      </w:r>
      <w:r w:rsidR="00913609">
        <w:rPr>
          <w:rFonts w:hint="cs"/>
          <w:rtl/>
        </w:rPr>
        <w:t xml:space="preserve">בכדי לשמור על </w:t>
      </w:r>
      <w:r w:rsidR="00913609" w:rsidRPr="0021301B">
        <w:rPr>
          <w:rFonts w:hint="cs"/>
          <w:b/>
          <w:bCs/>
          <w:rtl/>
        </w:rPr>
        <w:t>האיזון</w:t>
      </w:r>
      <w:r w:rsidR="00913609">
        <w:rPr>
          <w:rFonts w:hint="cs"/>
          <w:rtl/>
        </w:rPr>
        <w:t xml:space="preserve"> שבין חום הגוף ומזג האוויר </w:t>
      </w:r>
      <w:r w:rsidR="0091507C">
        <w:rPr>
          <w:rFonts w:hint="cs"/>
          <w:rtl/>
        </w:rPr>
        <w:t>ה</w:t>
      </w:r>
      <w:r w:rsidR="00913609">
        <w:rPr>
          <w:rFonts w:hint="cs"/>
          <w:rtl/>
        </w:rPr>
        <w:t xml:space="preserve">משתנה בין הקיץ והחורף, ראוי להתאים את המזון </w:t>
      </w:r>
      <w:r w:rsidR="00367A2B">
        <w:rPr>
          <w:rFonts w:hint="cs"/>
          <w:rtl/>
        </w:rPr>
        <w:t>לעונת השנה</w:t>
      </w:r>
      <w:r w:rsidR="00913609">
        <w:rPr>
          <w:rFonts w:hint="cs"/>
          <w:rtl/>
        </w:rPr>
        <w:t xml:space="preserve">. לכן ראוי לאכול בחורף מאכלים מחממים ובקיץ מאכלים מקררים. </w:t>
      </w:r>
      <w:r w:rsidR="008E74E5">
        <w:rPr>
          <w:rFonts w:hint="cs"/>
          <w:rtl/>
        </w:rPr>
        <w:t xml:space="preserve">טבעו של </w:t>
      </w:r>
      <w:r w:rsidR="008E74E5" w:rsidRPr="002D5544">
        <w:rPr>
          <w:rFonts w:hint="cs"/>
          <w:b/>
          <w:bCs/>
          <w:rtl/>
        </w:rPr>
        <w:t>הצנון</w:t>
      </w:r>
      <w:r w:rsidR="008E74E5">
        <w:rPr>
          <w:rFonts w:hint="cs"/>
          <w:rtl/>
        </w:rPr>
        <w:t xml:space="preserve"> שהוא </w:t>
      </w:r>
      <w:r w:rsidR="008E74E5" w:rsidRPr="002D5544">
        <w:rPr>
          <w:rFonts w:hint="cs"/>
          <w:b/>
          <w:bCs/>
          <w:rtl/>
        </w:rPr>
        <w:t>חם ולח</w:t>
      </w:r>
      <w:r w:rsidR="008E74E5">
        <w:rPr>
          <w:rFonts w:hint="cs"/>
          <w:rtl/>
        </w:rPr>
        <w:t>, ולכן טוב לאוכלו בעונת החורף</w:t>
      </w:r>
      <w:r w:rsidR="002D5544">
        <w:rPr>
          <w:rFonts w:hint="cs"/>
          <w:rtl/>
        </w:rPr>
        <w:t xml:space="preserve"> הצוננת</w:t>
      </w:r>
      <w:r w:rsidR="008E74E5">
        <w:rPr>
          <w:rFonts w:hint="cs"/>
          <w:rtl/>
        </w:rPr>
        <w:t xml:space="preserve">. </w:t>
      </w:r>
      <w:r w:rsidR="0064547B">
        <w:rPr>
          <w:rFonts w:hint="cs"/>
          <w:rtl/>
        </w:rPr>
        <w:t xml:space="preserve">לעומת </w:t>
      </w:r>
      <w:r w:rsidR="00AA3F58">
        <w:rPr>
          <w:rFonts w:hint="cs"/>
          <w:rtl/>
        </w:rPr>
        <w:t>זאת</w:t>
      </w:r>
      <w:r w:rsidR="0064547B">
        <w:rPr>
          <w:rFonts w:hint="cs"/>
          <w:rtl/>
        </w:rPr>
        <w:t>,</w:t>
      </w:r>
      <w:r w:rsidR="002D5544">
        <w:rPr>
          <w:rFonts w:hint="cs"/>
          <w:rtl/>
        </w:rPr>
        <w:t xml:space="preserve"> טבע </w:t>
      </w:r>
      <w:r w:rsidR="002D5544" w:rsidRPr="002D5544">
        <w:rPr>
          <w:rFonts w:hint="cs"/>
          <w:b/>
          <w:bCs/>
          <w:rtl/>
        </w:rPr>
        <w:t>החזרת</w:t>
      </w:r>
      <w:r w:rsidR="002D5544">
        <w:rPr>
          <w:rFonts w:hint="cs"/>
          <w:rtl/>
        </w:rPr>
        <w:t xml:space="preserve"> שהיא </w:t>
      </w:r>
      <w:r w:rsidR="002D5544" w:rsidRPr="002D5544">
        <w:rPr>
          <w:rFonts w:hint="cs"/>
          <w:b/>
          <w:bCs/>
          <w:rtl/>
        </w:rPr>
        <w:t>קרה ולחה</w:t>
      </w:r>
      <w:r w:rsidR="00546E57">
        <w:rPr>
          <w:rFonts w:hint="cs"/>
          <w:rtl/>
        </w:rPr>
        <w:t xml:space="preserve"> ולכן ראויה לאוכלה בקיץ </w:t>
      </w:r>
      <w:r w:rsidR="002D5544">
        <w:rPr>
          <w:rFonts w:cs="Arial" w:hint="cs"/>
          <w:rtl/>
        </w:rPr>
        <w:t xml:space="preserve">(ראה ספר </w:t>
      </w:r>
      <w:r w:rsidR="002D5544">
        <w:rPr>
          <w:rFonts w:cs="Arial"/>
          <w:rtl/>
        </w:rPr>
        <w:t>שערי דעה הלכות דעות ד</w:t>
      </w:r>
      <w:r w:rsidR="002D5544">
        <w:rPr>
          <w:rFonts w:cs="Arial" w:hint="cs"/>
          <w:rtl/>
        </w:rPr>
        <w:t>, ט).</w:t>
      </w:r>
    </w:p>
    <w:p w:rsidR="0065106D" w:rsidRDefault="0065106D" w:rsidP="009071E8">
      <w:pPr>
        <w:spacing w:line="360" w:lineRule="auto"/>
        <w:ind w:firstLine="793"/>
      </w:pPr>
    </w:p>
    <w:sectPr w:rsidR="0065106D" w:rsidSect="00606A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odes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29"/>
    <w:rsid w:val="0002250E"/>
    <w:rsid w:val="00030C5F"/>
    <w:rsid w:val="00040EF6"/>
    <w:rsid w:val="0005752B"/>
    <w:rsid w:val="000811BE"/>
    <w:rsid w:val="00094659"/>
    <w:rsid w:val="00095E15"/>
    <w:rsid w:val="001246EF"/>
    <w:rsid w:val="001451ED"/>
    <w:rsid w:val="00190FF5"/>
    <w:rsid w:val="001C3F35"/>
    <w:rsid w:val="00200E37"/>
    <w:rsid w:val="0021301B"/>
    <w:rsid w:val="00221170"/>
    <w:rsid w:val="002D5544"/>
    <w:rsid w:val="002F04D0"/>
    <w:rsid w:val="00311570"/>
    <w:rsid w:val="00340A1D"/>
    <w:rsid w:val="00367A2B"/>
    <w:rsid w:val="00380739"/>
    <w:rsid w:val="00397F2B"/>
    <w:rsid w:val="003A36E0"/>
    <w:rsid w:val="003A6E03"/>
    <w:rsid w:val="00430913"/>
    <w:rsid w:val="004720DC"/>
    <w:rsid w:val="004751D7"/>
    <w:rsid w:val="004B04A3"/>
    <w:rsid w:val="004C6FF7"/>
    <w:rsid w:val="005320FB"/>
    <w:rsid w:val="00536F34"/>
    <w:rsid w:val="00546D66"/>
    <w:rsid w:val="00546E57"/>
    <w:rsid w:val="00547E72"/>
    <w:rsid w:val="005820D0"/>
    <w:rsid w:val="00605B01"/>
    <w:rsid w:val="00606A7E"/>
    <w:rsid w:val="00617D43"/>
    <w:rsid w:val="00633249"/>
    <w:rsid w:val="0064547B"/>
    <w:rsid w:val="00646D40"/>
    <w:rsid w:val="0065106D"/>
    <w:rsid w:val="00653610"/>
    <w:rsid w:val="00653E4F"/>
    <w:rsid w:val="00680AC2"/>
    <w:rsid w:val="00691CB9"/>
    <w:rsid w:val="006C1C20"/>
    <w:rsid w:val="006F4153"/>
    <w:rsid w:val="00740FC4"/>
    <w:rsid w:val="00745B32"/>
    <w:rsid w:val="00747165"/>
    <w:rsid w:val="0075648D"/>
    <w:rsid w:val="007D7BAA"/>
    <w:rsid w:val="007E1E70"/>
    <w:rsid w:val="00801912"/>
    <w:rsid w:val="00832395"/>
    <w:rsid w:val="0083562B"/>
    <w:rsid w:val="008409BA"/>
    <w:rsid w:val="008871F4"/>
    <w:rsid w:val="008B0462"/>
    <w:rsid w:val="008B31FF"/>
    <w:rsid w:val="008E74E5"/>
    <w:rsid w:val="008F48EF"/>
    <w:rsid w:val="009071E8"/>
    <w:rsid w:val="00913609"/>
    <w:rsid w:val="0091507C"/>
    <w:rsid w:val="00946C10"/>
    <w:rsid w:val="00996CDE"/>
    <w:rsid w:val="009B172F"/>
    <w:rsid w:val="009E6C12"/>
    <w:rsid w:val="00A275F4"/>
    <w:rsid w:val="00A409D0"/>
    <w:rsid w:val="00A57446"/>
    <w:rsid w:val="00A60C90"/>
    <w:rsid w:val="00A713F6"/>
    <w:rsid w:val="00AA3F58"/>
    <w:rsid w:val="00AB0912"/>
    <w:rsid w:val="00AD24C8"/>
    <w:rsid w:val="00AE0386"/>
    <w:rsid w:val="00AE6FF8"/>
    <w:rsid w:val="00BA34BA"/>
    <w:rsid w:val="00BD37BD"/>
    <w:rsid w:val="00C03C88"/>
    <w:rsid w:val="00C115F1"/>
    <w:rsid w:val="00C3422C"/>
    <w:rsid w:val="00C61BEB"/>
    <w:rsid w:val="00C62F03"/>
    <w:rsid w:val="00D06858"/>
    <w:rsid w:val="00D268F7"/>
    <w:rsid w:val="00D35972"/>
    <w:rsid w:val="00D7139D"/>
    <w:rsid w:val="00DB25B4"/>
    <w:rsid w:val="00E16C95"/>
    <w:rsid w:val="00E26F71"/>
    <w:rsid w:val="00E50122"/>
    <w:rsid w:val="00EF0E39"/>
    <w:rsid w:val="00EF3C29"/>
    <w:rsid w:val="00F151B6"/>
    <w:rsid w:val="00F170D4"/>
    <w:rsid w:val="00F20C7F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C7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C7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ilanhp3@gmail.com</dc:creator>
  <cp:lastModifiedBy>1</cp:lastModifiedBy>
  <cp:revision>2</cp:revision>
  <dcterms:created xsi:type="dcterms:W3CDTF">2018-09-17T09:13:00Z</dcterms:created>
  <dcterms:modified xsi:type="dcterms:W3CDTF">2018-09-17T09:13:00Z</dcterms:modified>
</cp:coreProperties>
</file>