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B7CE" w14:textId="18E01BCA" w:rsidR="00A053D8" w:rsidRPr="006E68DC" w:rsidRDefault="00A053D8" w:rsidP="00A053D8">
      <w:pPr>
        <w:spacing w:after="0" w:line="240" w:lineRule="auto"/>
        <w:rPr>
          <w:rFonts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נושא: בית חינוך ומשפחה, </w:t>
      </w:r>
      <w:r>
        <w:rPr>
          <w:rFonts w:cs="David" w:hint="cs"/>
          <w:b/>
          <w:bCs/>
          <w:color w:val="FF0000"/>
          <w:sz w:val="24"/>
          <w:szCs w:val="24"/>
          <w:rtl/>
        </w:rPr>
        <w:t>מתכונת</w:t>
      </w:r>
      <w:bookmarkStart w:id="0" w:name="_GoBack"/>
      <w:bookmarkEnd w:id="0"/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(מהדורה חדשה)</w:t>
      </w:r>
    </w:p>
    <w:p w14:paraId="5E9040B6" w14:textId="77777777" w:rsidR="00A053D8" w:rsidRPr="00870C63" w:rsidRDefault="00A053D8" w:rsidP="00A053D8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14:paraId="5F0F6F04" w14:textId="77777777" w:rsidR="00A053D8" w:rsidRPr="00870C63" w:rsidRDefault="00A053D8" w:rsidP="00A053D8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י-יב</w:t>
      </w:r>
    </w:p>
    <w:p w14:paraId="3F33B1C6" w14:textId="3332323A" w:rsidR="0091186B" w:rsidRDefault="0091186B" w:rsidP="0091186B">
      <w:pPr>
        <w:rPr>
          <w:rFonts w:ascii="David" w:hAnsi="David" w:cs="David"/>
          <w:b/>
          <w:bCs/>
          <w:sz w:val="32"/>
          <w:szCs w:val="32"/>
          <w:rtl/>
        </w:rPr>
      </w:pPr>
      <w:r w:rsidRPr="00D10DF0">
        <w:rPr>
          <w:rFonts w:ascii="David" w:hAnsi="David" w:cs="David"/>
          <w:b/>
          <w:bCs/>
          <w:sz w:val="24"/>
          <w:szCs w:val="24"/>
          <w:rtl/>
        </w:rPr>
        <w:t>בס"ד</w:t>
      </w:r>
      <w:r w:rsidR="00CD1DBA" w:rsidRPr="00D10DF0">
        <w:rPr>
          <w:rFonts w:ascii="David" w:hAnsi="David" w:cs="David"/>
          <w:sz w:val="24"/>
          <w:szCs w:val="24"/>
          <w:rtl/>
        </w:rPr>
        <w:t xml:space="preserve">           </w:t>
      </w:r>
      <w:r w:rsidR="00D10DF0">
        <w:rPr>
          <w:rFonts w:ascii="David" w:hAnsi="David" w:cs="David" w:hint="cs"/>
          <w:sz w:val="24"/>
          <w:szCs w:val="24"/>
          <w:rtl/>
        </w:rPr>
        <w:t xml:space="preserve"> </w:t>
      </w:r>
      <w:r w:rsidR="00771A77">
        <w:rPr>
          <w:rFonts w:ascii="David" w:hAnsi="David" w:cs="David" w:hint="cs"/>
          <w:sz w:val="24"/>
          <w:szCs w:val="24"/>
          <w:rtl/>
        </w:rPr>
        <w:t xml:space="preserve">       </w:t>
      </w:r>
      <w:r w:rsidR="00D10DF0">
        <w:rPr>
          <w:rFonts w:ascii="David" w:hAnsi="David" w:cs="David" w:hint="cs"/>
          <w:sz w:val="24"/>
          <w:szCs w:val="24"/>
          <w:rtl/>
        </w:rPr>
        <w:t xml:space="preserve"> </w:t>
      </w:r>
      <w:r w:rsidR="00771A77">
        <w:rPr>
          <w:rFonts w:ascii="David" w:hAnsi="David" w:cs="David" w:hint="cs"/>
          <w:b/>
          <w:bCs/>
          <w:sz w:val="32"/>
          <w:szCs w:val="32"/>
          <w:rtl/>
        </w:rPr>
        <w:t xml:space="preserve">מבחן מתכונת </w:t>
      </w:r>
      <w:r w:rsidR="00D10DF0">
        <w:rPr>
          <w:rFonts w:ascii="David" w:hAnsi="David" w:cs="David" w:hint="cs"/>
          <w:b/>
          <w:bCs/>
          <w:sz w:val="32"/>
          <w:szCs w:val="32"/>
          <w:rtl/>
        </w:rPr>
        <w:t>בית חינוך ומשפחה</w:t>
      </w:r>
    </w:p>
    <w:p w14:paraId="39796DFB" w14:textId="6895CC12" w:rsidR="00530BBE" w:rsidRDefault="00D10DF0" w:rsidP="0091186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הוראות:</w:t>
      </w:r>
      <w:r w:rsidR="00771A77">
        <w:rPr>
          <w:rFonts w:ascii="David" w:hAnsi="David" w:cs="David" w:hint="cs"/>
          <w:b/>
          <w:bCs/>
          <w:sz w:val="28"/>
          <w:szCs w:val="28"/>
          <w:rtl/>
        </w:rPr>
        <w:t xml:space="preserve">המבחן ללא חומר עזר. צריך למסור פלאפונים בתחילת המתכונת שלא יסיחו את הריכוז שלך ושל חבריך. מי שעושה בכתב,לכתוב </w:t>
      </w:r>
      <w:r>
        <w:rPr>
          <w:rFonts w:ascii="David" w:hAnsi="David" w:cs="David" w:hint="cs"/>
          <w:b/>
          <w:bCs/>
          <w:sz w:val="28"/>
          <w:szCs w:val="28"/>
          <w:rtl/>
        </w:rPr>
        <w:t>בכתב ברור,בעט</w:t>
      </w:r>
      <w:r w:rsidR="00750C6F">
        <w:rPr>
          <w:rFonts w:ascii="David" w:hAnsi="David" w:cs="David" w:hint="cs"/>
          <w:b/>
          <w:bCs/>
          <w:sz w:val="28"/>
          <w:szCs w:val="28"/>
          <w:rtl/>
        </w:rPr>
        <w:t xml:space="preserve">. יש מקום לענות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בעמודים 3 ו-4, או בדף נפרד משלכם.   </w:t>
      </w:r>
      <w:r w:rsidR="00771A77">
        <w:rPr>
          <w:rFonts w:ascii="David" w:hAnsi="David" w:cs="David" w:hint="cs"/>
          <w:b/>
          <w:bCs/>
          <w:sz w:val="28"/>
          <w:szCs w:val="28"/>
          <w:rtl/>
        </w:rPr>
        <w:t>ומי שעושה בעל פה,רושם לעצמו את עיקרי התשובה בקצרה,עד שמגיע תורו להיבחן בעל פה.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בהצלחה לכולם!!</w:t>
      </w:r>
      <w:r w:rsidR="00750C6F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530BB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530BB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</w:p>
    <w:p w14:paraId="5A17C5B4" w14:textId="120211AF" w:rsidR="00750C6F" w:rsidRDefault="00530BBE" w:rsidP="0091186B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                             שם:_______________</w:t>
      </w:r>
    </w:p>
    <w:p w14:paraId="746D1FE5" w14:textId="77777777" w:rsidR="00530BBE" w:rsidRDefault="00750C6F" w:rsidP="00530BBE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771A77">
        <w:rPr>
          <w:rFonts w:ascii="David" w:hAnsi="David" w:cs="David" w:hint="cs"/>
          <w:b/>
          <w:bCs/>
          <w:sz w:val="28"/>
          <w:szCs w:val="28"/>
          <w:rtl/>
        </w:rPr>
        <w:t>פרק ראשון-ענה על</w:t>
      </w:r>
      <w:r w:rsidR="00ED3185">
        <w:rPr>
          <w:rFonts w:ascii="David" w:hAnsi="David" w:cs="David" w:hint="cs"/>
          <w:b/>
          <w:bCs/>
          <w:sz w:val="28"/>
          <w:szCs w:val="28"/>
          <w:rtl/>
        </w:rPr>
        <w:t xml:space="preserve"> 4 מהשאלות 1-5(15 נק' כל שאלה,</w:t>
      </w:r>
      <w:r w:rsidR="00530B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D3185">
        <w:rPr>
          <w:rFonts w:ascii="David" w:hAnsi="David" w:cs="David" w:hint="cs"/>
          <w:b/>
          <w:bCs/>
          <w:sz w:val="28"/>
          <w:szCs w:val="28"/>
          <w:rtl/>
        </w:rPr>
        <w:t>סה"כ 60 נק')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</w:p>
    <w:p w14:paraId="499C2464" w14:textId="195355ED" w:rsidR="00D10DF0" w:rsidRPr="00750C6F" w:rsidRDefault="00530BBE" w:rsidP="00530BB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750C6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</w:p>
    <w:p w14:paraId="6C65B928" w14:textId="3E71121F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1. א.מה/האם יש הבדל בין </w:t>
      </w:r>
      <w:r w:rsidRPr="00D10DF0">
        <w:rPr>
          <w:rFonts w:ascii="David" w:hAnsi="David" w:cs="David"/>
          <w:b/>
          <w:bCs/>
          <w:i/>
          <w:iCs/>
          <w:sz w:val="24"/>
          <w:szCs w:val="24"/>
          <w:rtl/>
        </w:rPr>
        <w:t>אירוסין</w:t>
      </w:r>
      <w:r w:rsidRPr="00D10DF0">
        <w:rPr>
          <w:rFonts w:ascii="David" w:hAnsi="David" w:cs="David"/>
          <w:sz w:val="24"/>
          <w:szCs w:val="24"/>
          <w:rtl/>
        </w:rPr>
        <w:t xml:space="preserve"> לבין </w:t>
      </w:r>
      <w:r w:rsidRPr="00D10DF0">
        <w:rPr>
          <w:rFonts w:ascii="David" w:hAnsi="David" w:cs="David"/>
          <w:b/>
          <w:bCs/>
          <w:i/>
          <w:iCs/>
          <w:sz w:val="24"/>
          <w:szCs w:val="24"/>
          <w:rtl/>
        </w:rPr>
        <w:t>קידושין</w:t>
      </w:r>
      <w:r w:rsidRPr="00D10DF0">
        <w:rPr>
          <w:rFonts w:ascii="David" w:hAnsi="David" w:cs="David"/>
          <w:sz w:val="24"/>
          <w:szCs w:val="24"/>
          <w:rtl/>
        </w:rPr>
        <w:t>?</w:t>
      </w:r>
      <w:bookmarkStart w:id="1" w:name="_Hlk43247121"/>
      <w:r w:rsidRPr="00D10DF0">
        <w:rPr>
          <w:rFonts w:ascii="David" w:hAnsi="David" w:cs="David"/>
          <w:sz w:val="24"/>
          <w:szCs w:val="24"/>
          <w:rtl/>
        </w:rPr>
        <w:t>(5 נק')</w:t>
      </w:r>
      <w:bookmarkEnd w:id="1"/>
    </w:p>
    <w:p w14:paraId="157D2281" w14:textId="348B2844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ב.האם לקדש אשה זו מצוה? מדאורייתא, או מדרבנן? (5 נק')</w:t>
      </w:r>
    </w:p>
    <w:p w14:paraId="31BCA686" w14:textId="20583448" w:rsidR="009445D8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ג. כמה היה זמן ההפרש בין קידושין לנישואין בימי קדם,וכמה היום? (5 נק')</w:t>
      </w:r>
    </w:p>
    <w:p w14:paraId="02718189" w14:textId="77777777" w:rsidR="009445D8" w:rsidRPr="00D10DF0" w:rsidRDefault="009445D8" w:rsidP="0068786C">
      <w:pPr>
        <w:rPr>
          <w:rFonts w:ascii="David" w:hAnsi="David" w:cs="David"/>
          <w:sz w:val="24"/>
          <w:szCs w:val="24"/>
          <w:rtl/>
        </w:rPr>
      </w:pPr>
    </w:p>
    <w:p w14:paraId="33C7ABF9" w14:textId="2D4D1D80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2 .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יצר ויצירה</w:t>
      </w:r>
    </w:p>
    <w:p w14:paraId="0E1D4F4B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א. (1) " כאשר האדם מתבונן במקומות לא צנועים... </w:t>
      </w:r>
      <w:r w:rsidRPr="00D10DF0">
        <w:rPr>
          <w:rFonts w:ascii="David" w:hAnsi="David" w:cs="David"/>
          <w:sz w:val="24"/>
          <w:szCs w:val="24"/>
          <w:u w:val="single"/>
          <w:rtl/>
        </w:rPr>
        <w:t>התאווה מחפשת לה מפלט".</w:t>
      </w:r>
    </w:p>
    <w:p w14:paraId="1577AFF0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(הרב אלי שיינפלד, היצר הלב והאדם)</w:t>
      </w:r>
    </w:p>
    <w:p w14:paraId="2BA54CCD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במשפט המודגש בקו מתואר מצב שעלול להביא לידי סכנה. הסבר מהי סכנה זו.</w:t>
      </w:r>
    </w:p>
    <w:p w14:paraId="7F801A4D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(2)בחוברת הלימוד הוצעו כמה דרכים להימנע מהסתכלות במראות לא צנועים.</w:t>
      </w:r>
    </w:p>
    <w:p w14:paraId="707E0743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כתוב שתי הצעות מן החוברת או הצעה אחת מן החוברת והצעה אחת משלך.(8 נקודות)</w:t>
      </w:r>
    </w:p>
    <w:p w14:paraId="2DE988F5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(1)על פי הרמב"ם, איסור נגיעה של חיבה בין איש לאישה שאסורים זה על זה הוא איסור מן התורה, ואילו על פי הרמב"ן, איסור זה הוא מדברי חכמים.</w:t>
      </w:r>
    </w:p>
    <w:p w14:paraId="7337DCF8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על פי הראי"ה קוק, מהו המצב שבו יסכים הרמב"ן לדעת הרמב"ם?(2 נק')</w:t>
      </w:r>
    </w:p>
    <w:p w14:paraId="4124F840" w14:textId="77777777" w:rsidR="0068786C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 "כדי להדליק אש גדולה אין צורך ביותר מגפרור אחד"(הרב אלימלך בר שאול)</w:t>
      </w:r>
    </w:p>
    <w:p w14:paraId="4254874A" w14:textId="77777777" w:rsidR="00A45926" w:rsidRPr="00D10DF0" w:rsidRDefault="0068786C" w:rsidP="0068786C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הסבר דברים אלה בהקשר של איסור נגיעה.(5 נק')</w:t>
      </w:r>
    </w:p>
    <w:p w14:paraId="3FD70C22" w14:textId="77777777" w:rsidR="002015F0" w:rsidRPr="00D10DF0" w:rsidRDefault="002015F0" w:rsidP="0068786C">
      <w:pPr>
        <w:rPr>
          <w:rFonts w:ascii="David" w:hAnsi="David" w:cs="David"/>
          <w:sz w:val="24"/>
          <w:szCs w:val="24"/>
          <w:rtl/>
        </w:rPr>
      </w:pPr>
    </w:p>
    <w:p w14:paraId="37F93D8F" w14:textId="77777777" w:rsidR="002015F0" w:rsidRPr="00D10DF0" w:rsidRDefault="002015F0" w:rsidP="002015F0">
      <w:pPr>
        <w:rPr>
          <w:rFonts w:ascii="David" w:hAnsi="David" w:cs="David"/>
          <w:b/>
          <w:bCs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3 .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קידושין ונישואין</w:t>
      </w:r>
    </w:p>
    <w:p w14:paraId="01CC4AA0" w14:textId="7A4C1FFE" w:rsidR="002015F0" w:rsidRPr="00D10DF0" w:rsidRDefault="002015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א. חתן רשאי לברך את ברכות האירוסין, אולם ברוב קהילות ישראל נהוג שהרב הוא המברך ברכות אלו.</w:t>
      </w:r>
      <w:r w:rsidR="00D10DF0">
        <w:rPr>
          <w:rFonts w:ascii="David" w:hAnsi="David" w:cs="David" w:hint="cs"/>
          <w:sz w:val="24"/>
          <w:szCs w:val="24"/>
          <w:rtl/>
        </w:rPr>
        <w:t xml:space="preserve">        </w:t>
      </w:r>
      <w:r w:rsidR="004545C4" w:rsidRPr="00D10DF0">
        <w:rPr>
          <w:rFonts w:ascii="David" w:hAnsi="David" w:cs="David"/>
          <w:sz w:val="24"/>
          <w:szCs w:val="24"/>
          <w:rtl/>
        </w:rPr>
        <w:t>כתוב שני נימוקים למנהג זה. (5 נק')</w:t>
      </w:r>
      <w:r w:rsidRPr="00D10DF0">
        <w:rPr>
          <w:rFonts w:ascii="David" w:hAnsi="David" w:cs="David"/>
          <w:sz w:val="24"/>
          <w:szCs w:val="24"/>
          <w:rtl/>
        </w:rPr>
        <w:t xml:space="preserve"> </w:t>
      </w:r>
    </w:p>
    <w:p w14:paraId="15577D9F" w14:textId="77777777" w:rsidR="002015F0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ב.  </w:t>
      </w:r>
      <w:r w:rsidR="002015F0" w:rsidRPr="00D10DF0">
        <w:rPr>
          <w:rFonts w:ascii="David" w:hAnsi="David" w:cs="David"/>
          <w:sz w:val="24"/>
          <w:szCs w:val="24"/>
          <w:rtl/>
        </w:rPr>
        <w:t>קריאת הכתובה במעמד החופה נועדה להפריד בין שלב הקידושין ובין שלב הנישואין.</w:t>
      </w:r>
    </w:p>
    <w:p w14:paraId="587AF7A8" w14:textId="1B4DE95C" w:rsidR="002015F0" w:rsidRDefault="002015F0" w:rsidP="002015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lastRenderedPageBreak/>
        <w:t>מדוע נוהגים להפריד בין שני שלבים אלה?</w:t>
      </w:r>
      <w:r w:rsidR="004545C4" w:rsidRPr="00D10DF0">
        <w:rPr>
          <w:rFonts w:ascii="David" w:hAnsi="David" w:cs="David"/>
          <w:sz w:val="24"/>
          <w:szCs w:val="24"/>
          <w:rtl/>
        </w:rPr>
        <w:t>(4 נק')</w:t>
      </w:r>
    </w:p>
    <w:p w14:paraId="16FE3229" w14:textId="7F5FE8C0" w:rsidR="006214FB" w:rsidRPr="00D10DF0" w:rsidRDefault="006214FB" w:rsidP="002015F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-2-</w:t>
      </w:r>
    </w:p>
    <w:p w14:paraId="007BD009" w14:textId="7777777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ג. "נקי יהיה לביתו שנה אחת ושִמח את אשתו אשר לקח" (דברים, כ"ד, ה')</w:t>
      </w:r>
    </w:p>
    <w:p w14:paraId="36FCF449" w14:textId="213468E4" w:rsidR="00750C6F" w:rsidRPr="00D10DF0" w:rsidRDefault="004545C4" w:rsidP="00750C6F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כתוב את השאלה של הרב משה צבי נריה בנוגע למילים "שנה אחת", והסבר את תשובתו.( 6 נקודות)</w:t>
      </w:r>
    </w:p>
    <w:p w14:paraId="43D34F91" w14:textId="77777777" w:rsidR="00750C6F" w:rsidRPr="00D10DF0" w:rsidRDefault="00750C6F" w:rsidP="00750C6F">
      <w:pPr>
        <w:rPr>
          <w:rFonts w:ascii="David" w:hAnsi="David" w:cs="David"/>
          <w:sz w:val="24"/>
          <w:szCs w:val="24"/>
          <w:rtl/>
        </w:rPr>
      </w:pPr>
    </w:p>
    <w:p w14:paraId="1CA0450B" w14:textId="1D981345" w:rsidR="00750C6F" w:rsidRPr="00D10DF0" w:rsidRDefault="00750C6F" w:rsidP="00265C61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</w:t>
      </w:r>
    </w:p>
    <w:p w14:paraId="4A368BC2" w14:textId="17DE9380" w:rsidR="002A04F2" w:rsidRPr="00D10DF0" w:rsidRDefault="00750C6F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4 .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קידושין ונישואין</w:t>
      </w: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2A04F2" w:rsidRPr="00D10DF0">
        <w:rPr>
          <w:rFonts w:ascii="David" w:hAnsi="David" w:cs="David"/>
          <w:sz w:val="24"/>
          <w:szCs w:val="24"/>
          <w:rtl/>
        </w:rPr>
        <w:t>א. (1)מעמד החופה נפתח בברכת האירוסין:</w:t>
      </w:r>
      <w:r w:rsidR="00D10DF0" w:rsidRPr="00D10DF0">
        <w:rPr>
          <w:rFonts w:ascii="David" w:hAnsi="David" w:cs="David"/>
          <w:sz w:val="24"/>
          <w:szCs w:val="24"/>
          <w:rtl/>
        </w:rPr>
        <w:t xml:space="preserve"> ברכת האירוסין מורכבת משלושה חלקים. הסבר כל אחד מהם בלשונך.</w:t>
      </w:r>
    </w:p>
    <w:p w14:paraId="7046BA2C" w14:textId="00A6748F" w:rsidR="002A04F2" w:rsidRPr="00D10DF0" w:rsidRDefault="002A04F2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"... אשר קידשנו במצוותיו וציוונו על העריות, ואסר לנו את הארוסות, והתיר לנו את הנשואות לנו</w:t>
      </w:r>
      <w:r w:rsidR="00D10DF0" w:rsidRPr="00D10DF0">
        <w:rPr>
          <w:rFonts w:ascii="David" w:hAnsi="David" w:cs="David" w:hint="cs"/>
          <w:sz w:val="24"/>
          <w:szCs w:val="24"/>
          <w:rtl/>
        </w:rPr>
        <w:t xml:space="preserve">   </w:t>
      </w:r>
      <w:r w:rsidRPr="00D10DF0">
        <w:rPr>
          <w:rFonts w:ascii="David" w:hAnsi="David" w:cs="David"/>
          <w:sz w:val="24"/>
          <w:szCs w:val="24"/>
          <w:rtl/>
        </w:rPr>
        <w:t>על ידי חופה וקידושין...".</w:t>
      </w:r>
    </w:p>
    <w:p w14:paraId="7B53B839" w14:textId="1DDF49D9" w:rsidR="002A04F2" w:rsidRPr="00D10DF0" w:rsidRDefault="002A04F2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(2)מדוע מקפידים שהקידושין ייעשו בנוכחות אנשים רבים?(9 נק')</w:t>
      </w:r>
    </w:p>
    <w:p w14:paraId="1A20CB79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</w:p>
    <w:p w14:paraId="55CF5652" w14:textId="77777777" w:rsidR="002A04F2" w:rsidRPr="00D10DF0" w:rsidRDefault="002A04F2" w:rsidP="002A04F2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"האישה נקנית בשלוש דרכים..." (קידושין, פרק א', משנה א')</w:t>
      </w:r>
    </w:p>
    <w:p w14:paraId="0E2F6C1F" w14:textId="77777777" w:rsidR="002A04F2" w:rsidRPr="00D10DF0" w:rsidRDefault="002A04F2" w:rsidP="002A04F2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(1)כתוב מה הן שלוש הדרכים שהאישה נקנית בהן.</w:t>
      </w:r>
    </w:p>
    <w:p w14:paraId="4C539D0E" w14:textId="77777777" w:rsidR="002A04F2" w:rsidRPr="00D10DF0" w:rsidRDefault="002A04F2" w:rsidP="002A04F2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(2)נוהגים לקדש אישה בטבעת.</w:t>
      </w:r>
    </w:p>
    <w:p w14:paraId="72CEC821" w14:textId="323E0819" w:rsidR="004545C4" w:rsidRPr="00D10DF0" w:rsidRDefault="002A04F2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איזו משלוש הדרכים שכתבת באה לידי ביטוי במנהג זה? הסבר את תשובתך.(6 נק')</w:t>
      </w:r>
    </w:p>
    <w:p w14:paraId="12401743" w14:textId="3FC91871" w:rsidR="0091186B" w:rsidRPr="00D10DF0" w:rsidRDefault="0091186B" w:rsidP="004545C4">
      <w:pPr>
        <w:rPr>
          <w:rFonts w:ascii="David" w:hAnsi="David" w:cs="David"/>
          <w:sz w:val="24"/>
          <w:szCs w:val="24"/>
          <w:rtl/>
        </w:rPr>
      </w:pPr>
    </w:p>
    <w:p w14:paraId="65F5EEA2" w14:textId="140107C0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5. א. מה </w:t>
      </w:r>
      <w:r w:rsidR="00CD1DBA" w:rsidRPr="00D10DF0">
        <w:rPr>
          <w:rFonts w:ascii="David" w:hAnsi="David" w:cs="David"/>
          <w:sz w:val="24"/>
          <w:szCs w:val="24"/>
          <w:rtl/>
        </w:rPr>
        <w:t>היא</w:t>
      </w:r>
      <w:r w:rsidRPr="00D10DF0">
        <w:rPr>
          <w:rFonts w:ascii="David" w:hAnsi="David" w:cs="David"/>
          <w:sz w:val="24"/>
          <w:szCs w:val="24"/>
          <w:rtl/>
        </w:rPr>
        <w:t xml:space="preserve"> </w:t>
      </w:r>
      <w:r w:rsidR="00CD1DBA" w:rsidRPr="00D10DF0">
        <w:rPr>
          <w:rFonts w:ascii="David" w:hAnsi="David" w:cs="David"/>
          <w:sz w:val="24"/>
          <w:szCs w:val="24"/>
          <w:rtl/>
        </w:rPr>
        <w:t>"</w:t>
      </w:r>
      <w:r w:rsidRPr="00D10DF0">
        <w:rPr>
          <w:rFonts w:ascii="David" w:hAnsi="David" w:cs="David"/>
          <w:b/>
          <w:bCs/>
          <w:sz w:val="24"/>
          <w:szCs w:val="24"/>
          <w:rtl/>
        </w:rPr>
        <w:t>כתובה</w:t>
      </w:r>
      <w:r w:rsidR="00CD1DBA" w:rsidRPr="00D10DF0">
        <w:rPr>
          <w:rFonts w:ascii="David" w:hAnsi="David" w:cs="David"/>
          <w:b/>
          <w:bCs/>
          <w:sz w:val="24"/>
          <w:szCs w:val="24"/>
          <w:rtl/>
        </w:rPr>
        <w:t>"</w:t>
      </w:r>
      <w:r w:rsidRPr="00D10DF0">
        <w:rPr>
          <w:rFonts w:ascii="David" w:hAnsi="David" w:cs="David"/>
          <w:sz w:val="24"/>
          <w:szCs w:val="24"/>
          <w:rtl/>
        </w:rPr>
        <w:t xml:space="preserve"> ומה מטרתה?(5 נק')</w:t>
      </w:r>
    </w:p>
    <w:p w14:paraId="26D09A24" w14:textId="4F2F1CE3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 ב.האם תמיד אשה זוכה בכסף מהכתובה? באלו מיקרים תקבל כסף כתובה? (5 נק')</w:t>
      </w:r>
    </w:p>
    <w:p w14:paraId="2BB61006" w14:textId="12D0F58C" w:rsidR="0091186B" w:rsidRDefault="0091186B" w:rsidP="0091186B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 ג.מדוע חכמים תיקנו שאשה תקבל כסף המובטח לה בכתובתה? (5 נק')</w:t>
      </w:r>
    </w:p>
    <w:p w14:paraId="6691BD1C" w14:textId="77777777" w:rsidR="00265C61" w:rsidRDefault="00265C61" w:rsidP="0091186B">
      <w:pPr>
        <w:rPr>
          <w:rFonts w:ascii="David" w:hAnsi="David" w:cs="David"/>
          <w:sz w:val="24"/>
          <w:szCs w:val="24"/>
          <w:rtl/>
        </w:rPr>
      </w:pPr>
    </w:p>
    <w:p w14:paraId="5BBB909A" w14:textId="1F188E82" w:rsidR="00265C61" w:rsidRPr="00265C61" w:rsidRDefault="00265C61" w:rsidP="0091186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65C61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פרק ג-</w:t>
      </w:r>
      <w:r w:rsidR="0081200D">
        <w:rPr>
          <w:rFonts w:ascii="David" w:hAnsi="David" w:cs="David" w:hint="cs"/>
          <w:b/>
          <w:bCs/>
          <w:sz w:val="24"/>
          <w:szCs w:val="24"/>
          <w:u w:val="single"/>
          <w:rtl/>
        </w:rPr>
        <w:t>ללומדי מסלול ב' (</w:t>
      </w:r>
      <w:r w:rsidRPr="00265C61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פרקים א-ו', ואז פרקים י'-י"ד</w:t>
      </w:r>
      <w:r w:rsidR="0081200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</w:t>
      </w:r>
      <w:r w:rsidRPr="00265C61">
        <w:rPr>
          <w:rFonts w:ascii="David" w:hAnsi="David" w:cs="David" w:hint="cs"/>
          <w:b/>
          <w:bCs/>
          <w:sz w:val="24"/>
          <w:szCs w:val="24"/>
          <w:u w:val="single"/>
          <w:rtl/>
        </w:rPr>
        <w:t>,ענה על 4 מהשאלות 11-15(כל שאלה 10 נק')</w:t>
      </w:r>
    </w:p>
    <w:p w14:paraId="7568BDDE" w14:textId="4E48EED3" w:rsidR="0091186B" w:rsidRPr="00D10DF0" w:rsidRDefault="0091186B" w:rsidP="0091186B">
      <w:pPr>
        <w:rPr>
          <w:rFonts w:ascii="David" w:hAnsi="David" w:cs="David"/>
          <w:sz w:val="24"/>
          <w:szCs w:val="24"/>
          <w:rtl/>
        </w:rPr>
      </w:pPr>
    </w:p>
    <w:p w14:paraId="3423B557" w14:textId="6DFBC335" w:rsidR="00551A17" w:rsidRPr="00D10DF0" w:rsidRDefault="00530BBE" w:rsidP="00551A1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11.</w:t>
      </w:r>
      <w:r w:rsidR="00551A17" w:rsidRPr="00D10DF0">
        <w:rPr>
          <w:rFonts w:ascii="David" w:hAnsi="David" w:cs="David"/>
          <w:sz w:val="24"/>
          <w:szCs w:val="24"/>
          <w:rtl/>
        </w:rPr>
        <w:t xml:space="preserve"> א.לפי המהר"ל מפראג,</w:t>
      </w:r>
      <w:r w:rsidR="00D10DF0" w:rsidRPr="00D10DF0">
        <w:rPr>
          <w:rFonts w:ascii="David" w:hAnsi="David" w:cs="David" w:hint="cs"/>
          <w:sz w:val="24"/>
          <w:szCs w:val="24"/>
          <w:rtl/>
        </w:rPr>
        <w:t xml:space="preserve"> </w:t>
      </w:r>
      <w:r w:rsidR="00551A17" w:rsidRPr="00D10DF0">
        <w:rPr>
          <w:rFonts w:ascii="David" w:hAnsi="David" w:cs="David"/>
          <w:sz w:val="24"/>
          <w:szCs w:val="24"/>
          <w:rtl/>
        </w:rPr>
        <w:t>מדוע בנישואין בקלות יכולים להגיע לידי כעס והתנגדות? איך אותה תכונה עצמה יכולה להיות גם מקור החיבור האדיר בין איש לאשתו?(7 נק')</w:t>
      </w:r>
    </w:p>
    <w:p w14:paraId="61C75677" w14:textId="501F778D" w:rsidR="002A04F2" w:rsidRPr="00D10DF0" w:rsidRDefault="00551A17" w:rsidP="003218A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ב.הדלקת נרות שבת אינה מצוה מהתורה,אלא מחכמים.מדוע חכמים מייחסים לה חשיבות כה רבה? מה זה מסמל? תן דוגמה הלכתית אחת לחשיבות הרבה של מצוה זו.(8 נק')</w:t>
      </w:r>
    </w:p>
    <w:p w14:paraId="374CF0BE" w14:textId="41574287" w:rsidR="004545C4" w:rsidRPr="00D10DF0" w:rsidRDefault="00530BBE" w:rsidP="004545C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12</w:t>
      </w:r>
      <w:r w:rsidR="004545C4" w:rsidRPr="00D10DF0">
        <w:rPr>
          <w:rFonts w:ascii="David" w:hAnsi="David" w:cs="David"/>
          <w:b/>
          <w:bCs/>
          <w:sz w:val="24"/>
          <w:szCs w:val="24"/>
          <w:rtl/>
        </w:rPr>
        <w:t>.גירושין</w:t>
      </w:r>
    </w:p>
    <w:p w14:paraId="1DBC76E0" w14:textId="478CA12E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א. על פי המדרש, תאר כיצד השכין אהרֹן הכוהן שלום בין בני זוג. (</w:t>
      </w:r>
      <w:r w:rsidR="00E609B4" w:rsidRPr="00D10DF0">
        <w:rPr>
          <w:rFonts w:ascii="David" w:hAnsi="David" w:cs="David"/>
          <w:sz w:val="24"/>
          <w:szCs w:val="24"/>
          <w:rtl/>
        </w:rPr>
        <w:t xml:space="preserve">6 </w:t>
      </w:r>
      <w:r w:rsidRPr="00D10DF0">
        <w:rPr>
          <w:rFonts w:ascii="David" w:hAnsi="David" w:cs="David"/>
          <w:sz w:val="24"/>
          <w:szCs w:val="24"/>
          <w:rtl/>
        </w:rPr>
        <w:t>נק')</w:t>
      </w:r>
    </w:p>
    <w:p w14:paraId="62293EA6" w14:textId="7777777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 (1)על פי המשנה, ברצון של מי מבני הזוג תלוי מעשה הגירושין?</w:t>
      </w:r>
    </w:p>
    <w:p w14:paraId="635546E3" w14:textId="7C0E6E87" w:rsidR="004545C4" w:rsidRPr="00D10DF0" w:rsidRDefault="004545C4" w:rsidP="004545C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    (2)מהי תקנת רבנו גרשום בעניין זה, ומדוע הוא תיקן תקנה זו?(</w:t>
      </w:r>
      <w:r w:rsidR="00E609B4" w:rsidRPr="00D10DF0">
        <w:rPr>
          <w:rFonts w:ascii="David" w:hAnsi="David" w:cs="David"/>
          <w:sz w:val="24"/>
          <w:szCs w:val="24"/>
          <w:rtl/>
        </w:rPr>
        <w:t xml:space="preserve">9 </w:t>
      </w:r>
      <w:r w:rsidRPr="00D10DF0">
        <w:rPr>
          <w:rFonts w:ascii="David" w:hAnsi="David" w:cs="David"/>
          <w:sz w:val="24"/>
          <w:szCs w:val="24"/>
          <w:rtl/>
        </w:rPr>
        <w:t xml:space="preserve"> נק')</w:t>
      </w:r>
    </w:p>
    <w:p w14:paraId="46B5AB1D" w14:textId="0AF76E10" w:rsidR="00E609B4" w:rsidRDefault="006214FB" w:rsidP="004545C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-3-</w:t>
      </w:r>
    </w:p>
    <w:p w14:paraId="514611C3" w14:textId="77777777" w:rsidR="006214FB" w:rsidRPr="00D10DF0" w:rsidRDefault="006214FB" w:rsidP="004545C4">
      <w:pPr>
        <w:rPr>
          <w:rFonts w:ascii="David" w:hAnsi="David" w:cs="David"/>
          <w:sz w:val="24"/>
          <w:szCs w:val="24"/>
          <w:rtl/>
        </w:rPr>
      </w:pPr>
    </w:p>
    <w:p w14:paraId="57C25A98" w14:textId="081DF21D" w:rsidR="00E609B4" w:rsidRPr="00D10DF0" w:rsidRDefault="00530BBE" w:rsidP="00E609B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</w:t>
      </w:r>
      <w:r w:rsidR="00E609B4" w:rsidRPr="00D10DF0">
        <w:rPr>
          <w:rFonts w:ascii="David" w:hAnsi="David" w:cs="David"/>
          <w:sz w:val="24"/>
          <w:szCs w:val="24"/>
          <w:rtl/>
        </w:rPr>
        <w:t>.</w:t>
      </w:r>
      <w:r w:rsidR="00E609B4" w:rsidRPr="00D10DF0">
        <w:rPr>
          <w:rFonts w:ascii="David" w:hAnsi="David" w:cs="David"/>
          <w:b/>
          <w:bCs/>
          <w:sz w:val="24"/>
          <w:szCs w:val="24"/>
          <w:rtl/>
        </w:rPr>
        <w:t>א.</w:t>
      </w:r>
      <w:r w:rsidR="00E609B4" w:rsidRPr="00D10DF0">
        <w:rPr>
          <w:rFonts w:ascii="David" w:hAnsi="David" w:cs="David"/>
          <w:sz w:val="24"/>
          <w:szCs w:val="24"/>
          <w:rtl/>
        </w:rPr>
        <w:t>מה זה שלום בית?</w:t>
      </w:r>
      <w:r w:rsidR="006214FB">
        <w:rPr>
          <w:rFonts w:ascii="David" w:hAnsi="David" w:cs="David" w:hint="cs"/>
          <w:sz w:val="24"/>
          <w:szCs w:val="24"/>
          <w:rtl/>
        </w:rPr>
        <w:t xml:space="preserve"> </w:t>
      </w:r>
      <w:r w:rsidR="00E609B4" w:rsidRPr="00D10DF0">
        <w:rPr>
          <w:rFonts w:ascii="David" w:hAnsi="David" w:cs="David"/>
          <w:sz w:val="24"/>
          <w:szCs w:val="24"/>
          <w:rtl/>
        </w:rPr>
        <w:t>האם נכון להישאר נשואים בכל מצב? הסבר. (5 נק')</w:t>
      </w:r>
    </w:p>
    <w:p w14:paraId="561A4D5D" w14:textId="0D0098E6" w:rsidR="00E609B4" w:rsidRPr="00D10DF0" w:rsidRDefault="00E609B4" w:rsidP="00E609B4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b/>
          <w:bCs/>
          <w:sz w:val="24"/>
          <w:szCs w:val="24"/>
          <w:rtl/>
        </w:rPr>
        <w:t>ב.</w:t>
      </w:r>
      <w:r w:rsidRPr="00D10DF0">
        <w:rPr>
          <w:rFonts w:ascii="David" w:hAnsi="David" w:cs="David"/>
          <w:sz w:val="24"/>
          <w:szCs w:val="24"/>
          <w:rtl/>
        </w:rPr>
        <w:t>האם נכון להתיאש ולוותר בקלות? הסבר ומה לומדים מזה שהמזבח כביכול מוריד דמעות על המתגרשים?</w:t>
      </w:r>
      <w:bookmarkStart w:id="2" w:name="_Hlk43248711"/>
      <w:r w:rsidRPr="00D10DF0">
        <w:rPr>
          <w:rFonts w:ascii="David" w:hAnsi="David" w:cs="David"/>
          <w:sz w:val="24"/>
          <w:szCs w:val="24"/>
          <w:rtl/>
        </w:rPr>
        <w:t>(5 נק')</w:t>
      </w:r>
      <w:bookmarkEnd w:id="2"/>
    </w:p>
    <w:p w14:paraId="38FBA6C7" w14:textId="60032F28" w:rsidR="00E609B4" w:rsidRPr="00D10DF0" w:rsidRDefault="00E609B4" w:rsidP="00E609B4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b/>
          <w:bCs/>
          <w:sz w:val="24"/>
          <w:szCs w:val="24"/>
          <w:rtl/>
        </w:rPr>
        <w:t>ג.</w:t>
      </w:r>
      <w:r w:rsidRPr="00D10DF0">
        <w:rPr>
          <w:rFonts w:ascii="David" w:hAnsi="David" w:cs="David"/>
          <w:sz w:val="24"/>
          <w:szCs w:val="24"/>
          <w:rtl/>
        </w:rPr>
        <w:t>מדוע על אהרן כתוב שבכו אותו כל בית ישראל 30 יום? (5 נק')</w:t>
      </w:r>
    </w:p>
    <w:p w14:paraId="27AD6444" w14:textId="77777777" w:rsidR="00D10DF0" w:rsidRDefault="00D10DF0" w:rsidP="00CD1DBA">
      <w:pPr>
        <w:rPr>
          <w:rFonts w:ascii="David" w:hAnsi="David" w:cs="David"/>
          <w:sz w:val="24"/>
          <w:szCs w:val="24"/>
          <w:rtl/>
        </w:rPr>
      </w:pPr>
    </w:p>
    <w:p w14:paraId="1F17242B" w14:textId="0010BFBB" w:rsidR="00D10DF0" w:rsidRDefault="00D10DF0" w:rsidP="00265C61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</w:t>
      </w:r>
    </w:p>
    <w:p w14:paraId="63063E32" w14:textId="6E280998" w:rsidR="00CD1DBA" w:rsidRPr="00D10DF0" w:rsidRDefault="00530BBE" w:rsidP="00CD1DB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14א</w:t>
      </w:r>
      <w:r w:rsidR="00CD1DBA" w:rsidRPr="00D10DF0">
        <w:rPr>
          <w:rFonts w:ascii="David" w:hAnsi="David" w:cs="David"/>
          <w:sz w:val="24"/>
          <w:szCs w:val="24"/>
          <w:rtl/>
        </w:rPr>
        <w:t>.  איזה עיקרון חשוב רלב"ג למד ממה שאומר</w:t>
      </w:r>
      <w:r w:rsidR="00265C61">
        <w:rPr>
          <w:rFonts w:ascii="David" w:hAnsi="David" w:cs="David" w:hint="cs"/>
          <w:sz w:val="24"/>
          <w:szCs w:val="24"/>
          <w:rtl/>
        </w:rPr>
        <w:t xml:space="preserve"> </w:t>
      </w:r>
      <w:r w:rsidR="00CD1DBA" w:rsidRPr="00D10DF0">
        <w:rPr>
          <w:rFonts w:ascii="David" w:hAnsi="David" w:cs="David"/>
          <w:sz w:val="24"/>
          <w:szCs w:val="24"/>
          <w:rtl/>
        </w:rPr>
        <w:t>יעקב אבינו לרחל ולאה? הסבר את ההוכחה (8 נק')</w:t>
      </w:r>
    </w:p>
    <w:p w14:paraId="0268A640" w14:textId="483800BD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ב.הסבר לדעתך מדוע עיקרון זה כה חשוב לחיים בכלל,ובחיי נישואין בפרט?  (7 נק')</w:t>
      </w:r>
    </w:p>
    <w:p w14:paraId="77E67FAA" w14:textId="7B34125C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739B2763" w14:textId="79F427C4" w:rsidR="00816A92" w:rsidRDefault="00816A92" w:rsidP="00CD1DBA">
      <w:pPr>
        <w:rPr>
          <w:rFonts w:ascii="David" w:hAnsi="David" w:cs="David"/>
          <w:b/>
          <w:bCs/>
          <w:sz w:val="24"/>
          <w:szCs w:val="24"/>
          <w:rtl/>
        </w:rPr>
      </w:pPr>
      <w:r w:rsidRPr="00816A92">
        <w:rPr>
          <w:rFonts w:ascii="David" w:hAnsi="David" w:cs="David" w:hint="cs"/>
          <w:b/>
          <w:bCs/>
          <w:sz w:val="24"/>
          <w:szCs w:val="24"/>
          <w:rtl/>
        </w:rPr>
        <w:t xml:space="preserve">שאלות קצרות 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74420246" w14:textId="453907FE" w:rsidR="00816A92" w:rsidRPr="00816A92" w:rsidRDefault="00816A92" w:rsidP="00CD1DBA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ענה בקצרה על 2 סעיפים מ: א'-ג'</w:t>
      </w:r>
    </w:p>
    <w:p w14:paraId="60BC9E02" w14:textId="7CE59366" w:rsidR="00CD1DBA" w:rsidRPr="00D10DF0" w:rsidRDefault="006214FB" w:rsidP="00CD1DB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15 . </w:t>
      </w:r>
      <w:r w:rsidR="00CD1DBA" w:rsidRPr="00D10DF0">
        <w:rPr>
          <w:rFonts w:ascii="David" w:hAnsi="David" w:cs="David"/>
          <w:sz w:val="24"/>
          <w:szCs w:val="24"/>
          <w:rtl/>
        </w:rPr>
        <w:t>א.  מה דעת חז"ל אם אדם לא יכול למצא עבודה כפי רצונו, אלא רק עבודה שלא מוצאת חן בעיניו,</w:t>
      </w:r>
      <w:r w:rsidR="00265C61">
        <w:rPr>
          <w:rFonts w:ascii="David" w:hAnsi="David" w:cs="David" w:hint="cs"/>
          <w:sz w:val="24"/>
          <w:szCs w:val="24"/>
          <w:rtl/>
        </w:rPr>
        <w:t xml:space="preserve"> </w:t>
      </w:r>
      <w:r w:rsidR="00CD1DBA" w:rsidRPr="00D10DF0">
        <w:rPr>
          <w:rFonts w:ascii="David" w:hAnsi="David" w:cs="David"/>
          <w:sz w:val="24"/>
          <w:szCs w:val="24"/>
          <w:rtl/>
        </w:rPr>
        <w:t>או שאינה מכובדת בעי</w:t>
      </w:r>
      <w:r w:rsidR="00265C61">
        <w:rPr>
          <w:rFonts w:ascii="David" w:hAnsi="David" w:cs="David"/>
          <w:sz w:val="24"/>
          <w:szCs w:val="24"/>
          <w:rtl/>
        </w:rPr>
        <w:t>ניו, תנאים לא כפי רצונו וכו.? (</w:t>
      </w:r>
      <w:r w:rsidR="00265C61">
        <w:rPr>
          <w:rFonts w:ascii="David" w:hAnsi="David" w:cs="David" w:hint="cs"/>
          <w:sz w:val="24"/>
          <w:szCs w:val="24"/>
          <w:rtl/>
        </w:rPr>
        <w:t xml:space="preserve">5 </w:t>
      </w:r>
      <w:r w:rsidR="00CD1DBA" w:rsidRPr="00D10DF0">
        <w:rPr>
          <w:rFonts w:ascii="David" w:hAnsi="David" w:cs="David"/>
          <w:sz w:val="24"/>
          <w:szCs w:val="24"/>
          <w:rtl/>
        </w:rPr>
        <w:t xml:space="preserve"> נק')</w:t>
      </w:r>
    </w:p>
    <w:p w14:paraId="245139B6" w14:textId="7D9AD642" w:rsidR="00CD1DBA" w:rsidRDefault="00CD1DBA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 xml:space="preserve">ב. </w:t>
      </w:r>
      <w:r w:rsidR="003218A0">
        <w:rPr>
          <w:rFonts w:ascii="David" w:hAnsi="David" w:cs="David" w:hint="cs"/>
          <w:sz w:val="24"/>
          <w:szCs w:val="24"/>
          <w:rtl/>
        </w:rPr>
        <w:t>בגמרא מסכת סוטה מובא "איש ואשה שזכו________________.השלם בלשונך את דברי הגמרא ובאר את הענין.</w:t>
      </w:r>
      <w:r w:rsidR="00D10DF0">
        <w:rPr>
          <w:rFonts w:ascii="David" w:hAnsi="David" w:cs="David" w:hint="cs"/>
          <w:sz w:val="24"/>
          <w:szCs w:val="24"/>
          <w:rtl/>
        </w:rPr>
        <w:t xml:space="preserve"> </w:t>
      </w:r>
      <w:r w:rsidR="00265C61">
        <w:rPr>
          <w:rFonts w:ascii="David" w:hAnsi="David" w:cs="David"/>
          <w:sz w:val="24"/>
          <w:szCs w:val="24"/>
          <w:rtl/>
        </w:rPr>
        <w:t xml:space="preserve">( </w:t>
      </w:r>
      <w:r w:rsidR="00265C61">
        <w:rPr>
          <w:rFonts w:ascii="David" w:hAnsi="David" w:cs="David" w:hint="cs"/>
          <w:sz w:val="24"/>
          <w:szCs w:val="24"/>
          <w:rtl/>
        </w:rPr>
        <w:t>5</w:t>
      </w:r>
      <w:r w:rsidRPr="00D10DF0">
        <w:rPr>
          <w:rFonts w:ascii="David" w:hAnsi="David" w:cs="David"/>
          <w:sz w:val="24"/>
          <w:szCs w:val="24"/>
          <w:rtl/>
        </w:rPr>
        <w:t xml:space="preserve"> נק')</w:t>
      </w:r>
    </w:p>
    <w:p w14:paraId="3A03AB35" w14:textId="0E61EC54" w:rsidR="00265C61" w:rsidRPr="00D10DF0" w:rsidRDefault="00265C61" w:rsidP="00D10DF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ג.</w:t>
      </w:r>
      <w:r w:rsidR="006214FB">
        <w:rPr>
          <w:rFonts w:ascii="David" w:hAnsi="David" w:cs="David" w:hint="cs"/>
          <w:sz w:val="24"/>
          <w:szCs w:val="24"/>
          <w:rtl/>
        </w:rPr>
        <w:t xml:space="preserve"> מדוע לא תיקנו חכמים לברך "אשר קדשנו במצוותיו וצונו לקדש את האשה" בזמן האירוסין? (5 נק')</w:t>
      </w:r>
    </w:p>
    <w:p w14:paraId="0D043AED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65557CF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3168581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520C6F84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21F09FF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BCF5CD2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1D28AE52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CB444F3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6AC5EADA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45CF9F76" w14:textId="0824374A" w:rsidR="00CD1DBA" w:rsidRDefault="00CD1DBA" w:rsidP="00CD1DBA">
      <w:pPr>
        <w:rPr>
          <w:rFonts w:ascii="David" w:hAnsi="David" w:cs="David"/>
          <w:sz w:val="24"/>
          <w:szCs w:val="24"/>
          <w:rtl/>
        </w:rPr>
      </w:pPr>
      <w:bookmarkStart w:id="3" w:name="_Hlk43329604"/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069D65D" w14:textId="74C3EB20" w:rsidR="006214FB" w:rsidRDefault="006214FB" w:rsidP="00CD1DB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-4-</w:t>
      </w:r>
    </w:p>
    <w:p w14:paraId="238423A1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F579FA6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F9453B4" w14:textId="206217B3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  <w:r w:rsidR="006214FB">
        <w:rPr>
          <w:rFonts w:ascii="David" w:hAnsi="David" w:cs="David" w:hint="cs"/>
          <w:sz w:val="24"/>
          <w:szCs w:val="24"/>
          <w:rtl/>
        </w:rPr>
        <w:t>__________</w:t>
      </w:r>
    </w:p>
    <w:p w14:paraId="785C2DA1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34F6278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7813524" w14:textId="1F368129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  <w:r w:rsidR="006214FB">
        <w:rPr>
          <w:rFonts w:ascii="David" w:hAnsi="David" w:cs="David" w:hint="cs"/>
          <w:sz w:val="24"/>
          <w:szCs w:val="24"/>
          <w:rtl/>
        </w:rPr>
        <w:t>__________</w:t>
      </w:r>
    </w:p>
    <w:p w14:paraId="52E06B9D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BD868AD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8347BC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607E6833" w14:textId="46DBC2F0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  <w:r w:rsidR="006214FB">
        <w:rPr>
          <w:rFonts w:ascii="David" w:hAnsi="David" w:cs="David" w:hint="cs"/>
          <w:sz w:val="24"/>
          <w:szCs w:val="24"/>
          <w:rtl/>
        </w:rPr>
        <w:t>__________</w:t>
      </w:r>
    </w:p>
    <w:p w14:paraId="7289CA1B" w14:textId="1F159DA8" w:rsidR="002B0A28" w:rsidRDefault="002B0A28" w:rsidP="00D10DF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</w:t>
      </w:r>
    </w:p>
    <w:p w14:paraId="2A9E91F1" w14:textId="10D2656D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bookmarkEnd w:id="3"/>
    <w:p w14:paraId="5D4C17B6" w14:textId="5DB40038" w:rsid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</w:t>
      </w:r>
      <w:r>
        <w:rPr>
          <w:rFonts w:ascii="David" w:hAnsi="David" w:cs="David" w:hint="cs"/>
          <w:sz w:val="24"/>
          <w:szCs w:val="24"/>
          <w:rtl/>
        </w:rPr>
        <w:t>_____</w:t>
      </w:r>
      <w:r w:rsidRPr="00D10DF0">
        <w:rPr>
          <w:rFonts w:ascii="David" w:hAnsi="David" w:cs="David"/>
          <w:sz w:val="24"/>
          <w:szCs w:val="24"/>
          <w:rtl/>
        </w:rPr>
        <w:t>________________________________</w:t>
      </w:r>
    </w:p>
    <w:p w14:paraId="4B3680A7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4F250DA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F1467ED" w14:textId="4EAD51E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  <w:r w:rsidR="006214FB">
        <w:rPr>
          <w:rFonts w:ascii="David" w:hAnsi="David" w:cs="David" w:hint="cs"/>
          <w:sz w:val="24"/>
          <w:szCs w:val="24"/>
          <w:rtl/>
        </w:rPr>
        <w:t>__________</w:t>
      </w:r>
    </w:p>
    <w:p w14:paraId="2CE3D9CC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C2733C3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6F992B6" w14:textId="5A95DD56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  <w:r w:rsidR="006214FB">
        <w:rPr>
          <w:rFonts w:ascii="David" w:hAnsi="David" w:cs="David" w:hint="cs"/>
          <w:sz w:val="24"/>
          <w:szCs w:val="24"/>
          <w:rtl/>
        </w:rPr>
        <w:t>__________</w:t>
      </w:r>
    </w:p>
    <w:p w14:paraId="6F7E25E8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58134A9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8CE0924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3418A6F" w14:textId="0AA8C86F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  <w:r w:rsidR="006214FB">
        <w:rPr>
          <w:rFonts w:ascii="David" w:hAnsi="David" w:cs="David" w:hint="cs"/>
          <w:sz w:val="24"/>
          <w:szCs w:val="24"/>
          <w:rtl/>
        </w:rPr>
        <w:t>__________</w:t>
      </w:r>
    </w:p>
    <w:p w14:paraId="3468B4CB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FEC9BF3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32788B4" w14:textId="77777777" w:rsid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EB4298C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0AAB6A1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02CFF00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693F8BE6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5E6DBC8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48A70B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0E129C8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7B0CD464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63CF43E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5B72C85C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5D7D697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2F4386E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4C9ACD6B" w14:textId="77777777" w:rsid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69C74D9F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DF9BF1B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1252955" w14:textId="77777777" w:rsidR="00D10DF0" w:rsidRPr="00D10DF0" w:rsidRDefault="00D10DF0" w:rsidP="00D10DF0">
      <w:pPr>
        <w:rPr>
          <w:rFonts w:ascii="David" w:hAnsi="David" w:cs="David"/>
          <w:sz w:val="24"/>
          <w:szCs w:val="24"/>
          <w:rtl/>
        </w:rPr>
      </w:pPr>
      <w:r w:rsidRPr="00D10DF0">
        <w:rPr>
          <w:rFonts w:ascii="David" w:hAnsi="David" w:cs="David"/>
          <w:sz w:val="24"/>
          <w:szCs w:val="24"/>
          <w:rtl/>
        </w:rPr>
        <w:t>_________________________________________________________</w:t>
      </w:r>
    </w:p>
    <w:p w14:paraId="07211388" w14:textId="77777777" w:rsidR="00D10DF0" w:rsidRPr="00D10DF0" w:rsidRDefault="00D10DF0" w:rsidP="00CD1DBA">
      <w:pPr>
        <w:rPr>
          <w:rFonts w:ascii="David" w:hAnsi="David" w:cs="David"/>
          <w:sz w:val="24"/>
          <w:szCs w:val="24"/>
          <w:rtl/>
        </w:rPr>
      </w:pPr>
    </w:p>
    <w:p w14:paraId="40D54800" w14:textId="6D11A581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017FB2F0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3708E364" w14:textId="6B083DBB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363516EF" w14:textId="77777777" w:rsidR="00CD1DBA" w:rsidRPr="00D10DF0" w:rsidRDefault="00CD1DBA" w:rsidP="00CD1DBA">
      <w:pPr>
        <w:rPr>
          <w:rFonts w:ascii="David" w:hAnsi="David" w:cs="David"/>
          <w:sz w:val="24"/>
          <w:szCs w:val="24"/>
          <w:rtl/>
        </w:rPr>
      </w:pPr>
    </w:p>
    <w:p w14:paraId="598D5179" w14:textId="77777777" w:rsidR="004545C4" w:rsidRPr="00D10DF0" w:rsidRDefault="004545C4" w:rsidP="004545C4">
      <w:pPr>
        <w:rPr>
          <w:rFonts w:ascii="David" w:hAnsi="David" w:cs="David"/>
          <w:sz w:val="24"/>
          <w:szCs w:val="24"/>
        </w:rPr>
      </w:pPr>
    </w:p>
    <w:sectPr w:rsidR="004545C4" w:rsidRPr="00D10DF0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6C"/>
    <w:rsid w:val="002015F0"/>
    <w:rsid w:val="002309F4"/>
    <w:rsid w:val="00265C61"/>
    <w:rsid w:val="002A04F2"/>
    <w:rsid w:val="002B0A28"/>
    <w:rsid w:val="003218A0"/>
    <w:rsid w:val="004545C4"/>
    <w:rsid w:val="00530BBE"/>
    <w:rsid w:val="00551A17"/>
    <w:rsid w:val="006214FB"/>
    <w:rsid w:val="0068786C"/>
    <w:rsid w:val="00750C6F"/>
    <w:rsid w:val="00771A77"/>
    <w:rsid w:val="0081200D"/>
    <w:rsid w:val="00816A92"/>
    <w:rsid w:val="0091186B"/>
    <w:rsid w:val="009445D8"/>
    <w:rsid w:val="00A053D8"/>
    <w:rsid w:val="00A45926"/>
    <w:rsid w:val="00CD1DBA"/>
    <w:rsid w:val="00D10DF0"/>
    <w:rsid w:val="00E609B4"/>
    <w:rsid w:val="00E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9693"/>
  <w15:docId w15:val="{4DFD165A-5FE5-44B8-80AF-CCAC1E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A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3218A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36C9-E1D5-42D7-9A8C-51918E20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9</cp:revision>
  <cp:lastPrinted>2020-07-11T21:58:00Z</cp:lastPrinted>
  <dcterms:created xsi:type="dcterms:W3CDTF">2020-07-10T08:09:00Z</dcterms:created>
  <dcterms:modified xsi:type="dcterms:W3CDTF">2020-08-30T06:17:00Z</dcterms:modified>
</cp:coreProperties>
</file>