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DC" w:rsidRPr="006E68DC" w:rsidRDefault="006E68DC" w:rsidP="006E68DC">
      <w:pPr>
        <w:spacing w:after="0" w:line="240" w:lineRule="auto"/>
        <w:rPr>
          <w:rFonts w:cs="David" w:hint="cs"/>
          <w:b/>
          <w:bCs/>
          <w:color w:val="FF0000"/>
          <w:sz w:val="24"/>
          <w:szCs w:val="24"/>
          <w:rtl/>
        </w:rPr>
      </w:pPr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נושא: בית חינוך ומשפחה, </w:t>
      </w:r>
      <w:r>
        <w:rPr>
          <w:rFonts w:cs="David" w:hint="cs"/>
          <w:b/>
          <w:bCs/>
          <w:color w:val="FF0000"/>
          <w:sz w:val="24"/>
          <w:szCs w:val="24"/>
          <w:rtl/>
        </w:rPr>
        <w:t>דף 1 (מהדורה חדשה)</w:t>
      </w:r>
      <w:bookmarkStart w:id="0" w:name="_GoBack"/>
      <w:bookmarkEnd w:id="0"/>
    </w:p>
    <w:p w:rsidR="006E68DC" w:rsidRPr="00870C63" w:rsidRDefault="006E68DC" w:rsidP="006E68DC">
      <w:pPr>
        <w:spacing w:after="0" w:line="240" w:lineRule="auto"/>
        <w:rPr>
          <w:rFonts w:ascii="David" w:hAnsi="David" w:cs="David" w:hint="cs"/>
          <w:b/>
          <w:bCs/>
          <w:color w:val="FF0000"/>
          <w:sz w:val="24"/>
          <w:szCs w:val="24"/>
          <w:rtl/>
        </w:rPr>
      </w:pPr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מחבר: הרב איל גוטליב</w:t>
      </w:r>
    </w:p>
    <w:p w:rsidR="006E68DC" w:rsidRPr="00870C63" w:rsidRDefault="006E68DC" w:rsidP="006E68DC">
      <w:pPr>
        <w:spacing w:after="0" w:line="240" w:lineRule="auto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כיתות: י-</w:t>
      </w:r>
      <w:proofErr w:type="spellStart"/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יב</w:t>
      </w:r>
      <w:proofErr w:type="spellEnd"/>
    </w:p>
    <w:p w:rsidR="003D56A8" w:rsidRDefault="003D56A8" w:rsidP="003D56A8">
      <w:pPr>
        <w:spacing w:line="480" w:lineRule="auto"/>
        <w:ind w:left="720" w:hanging="360"/>
        <w:rPr>
          <w:rtl/>
        </w:rPr>
      </w:pPr>
    </w:p>
    <w:p w:rsidR="003D56A8" w:rsidRPr="00FA44A5" w:rsidRDefault="00FA44A5" w:rsidP="003D56A8">
      <w:pPr>
        <w:spacing w:line="480" w:lineRule="auto"/>
        <w:ind w:left="720" w:hanging="360"/>
        <w:rPr>
          <w:sz w:val="28"/>
          <w:szCs w:val="28"/>
          <w:rtl/>
        </w:rPr>
      </w:pPr>
      <w:r w:rsidRPr="00FA44A5">
        <w:rPr>
          <w:rFonts w:hint="cs"/>
          <w:b/>
          <w:bCs/>
          <w:rtl/>
        </w:rPr>
        <w:t>בס"ד                       בית ומשפחה</w:t>
      </w:r>
      <w:r>
        <w:rPr>
          <w:rFonts w:hint="cs"/>
          <w:rtl/>
        </w:rPr>
        <w:t xml:space="preserve">-      </w:t>
      </w:r>
      <w:r w:rsidRPr="00FA44A5">
        <w:rPr>
          <w:rFonts w:hint="cs"/>
          <w:sz w:val="24"/>
          <w:szCs w:val="24"/>
          <w:rtl/>
        </w:rPr>
        <w:t>שאלות חזרה עמודים</w:t>
      </w:r>
      <w:r>
        <w:rPr>
          <w:rFonts w:hint="cs"/>
          <w:sz w:val="28"/>
          <w:szCs w:val="28"/>
          <w:rtl/>
        </w:rPr>
        <w:t xml:space="preserve"> 33-54</w:t>
      </w:r>
    </w:p>
    <w:p w:rsidR="00EC44BD" w:rsidRPr="007D084A" w:rsidRDefault="006D5B88" w:rsidP="007D084A">
      <w:pPr>
        <w:pStyle w:val="a3"/>
        <w:numPr>
          <w:ilvl w:val="0"/>
          <w:numId w:val="1"/>
        </w:numPr>
        <w:spacing w:line="480" w:lineRule="auto"/>
        <w:rPr>
          <w:rFonts w:ascii="Alef" w:hAnsi="Alef" w:cs="Alef"/>
          <w:sz w:val="24"/>
          <w:szCs w:val="24"/>
        </w:rPr>
      </w:pPr>
      <w:r w:rsidRPr="007D084A">
        <w:rPr>
          <w:rFonts w:ascii="Alef" w:hAnsi="Alef" w:cs="Alef"/>
          <w:sz w:val="24"/>
          <w:szCs w:val="24"/>
          <w:rtl/>
        </w:rPr>
        <w:t xml:space="preserve">המדרש רבה מסביר שמה שכתוב בתורה </w:t>
      </w:r>
      <w:r w:rsidR="00FA44A5" w:rsidRPr="007D084A">
        <w:rPr>
          <w:rFonts w:ascii="Alef" w:hAnsi="Alef" w:cs="Alef" w:hint="cs"/>
          <w:sz w:val="24"/>
          <w:szCs w:val="24"/>
          <w:rtl/>
        </w:rPr>
        <w:t xml:space="preserve">"וירא אלוקים את כל אשר עשה והנה </w:t>
      </w:r>
      <w:r w:rsidR="003D56A8" w:rsidRPr="007D084A">
        <w:rPr>
          <w:rFonts w:ascii="Alef" w:hAnsi="Alef" w:cs="Alef"/>
          <w:b/>
          <w:bCs/>
          <w:sz w:val="24"/>
          <w:szCs w:val="24"/>
          <w:rtl/>
        </w:rPr>
        <w:t>טוב מאוד</w:t>
      </w:r>
      <w:r w:rsidR="00FA44A5" w:rsidRPr="007D084A">
        <w:rPr>
          <w:rFonts w:ascii="Alef" w:hAnsi="Alef" w:cs="Alef" w:hint="cs"/>
          <w:sz w:val="24"/>
          <w:szCs w:val="24"/>
          <w:rtl/>
        </w:rPr>
        <w:t>"</w:t>
      </w:r>
      <w:r w:rsidR="003D56A8" w:rsidRPr="007D084A">
        <w:rPr>
          <w:rFonts w:ascii="Alef" w:hAnsi="Alef" w:cs="Alef"/>
          <w:sz w:val="24"/>
          <w:szCs w:val="24"/>
          <w:rtl/>
        </w:rPr>
        <w:t>- זה יצר הרע! איך ניתן להבין דבר שכזה? הסבר והרחב מעט (עמ' 33- 34)</w:t>
      </w:r>
    </w:p>
    <w:p w:rsidR="006D5B88" w:rsidRPr="003D56A8" w:rsidRDefault="006D5B88" w:rsidP="003D56A8">
      <w:pPr>
        <w:pStyle w:val="a3"/>
        <w:numPr>
          <w:ilvl w:val="0"/>
          <w:numId w:val="1"/>
        </w:numPr>
        <w:spacing w:line="480" w:lineRule="auto"/>
        <w:rPr>
          <w:rFonts w:ascii="Alef" w:hAnsi="Alef" w:cs="Alef"/>
          <w:sz w:val="24"/>
          <w:szCs w:val="24"/>
        </w:rPr>
      </w:pPr>
      <w:r w:rsidRPr="003D56A8">
        <w:rPr>
          <w:rFonts w:ascii="Alef" w:hAnsi="Alef" w:cs="Alef"/>
          <w:sz w:val="24"/>
          <w:szCs w:val="24"/>
          <w:rtl/>
        </w:rPr>
        <w:t xml:space="preserve">למה לפי היהדות גם </w:t>
      </w:r>
      <w:r w:rsidRPr="007D084A">
        <w:rPr>
          <w:rFonts w:ascii="Alef" w:hAnsi="Alef" w:cs="Alef"/>
          <w:b/>
          <w:bCs/>
          <w:i/>
          <w:iCs/>
          <w:sz w:val="24"/>
          <w:szCs w:val="24"/>
          <w:rtl/>
        </w:rPr>
        <w:t>ראיה לבד</w:t>
      </w:r>
      <w:r w:rsidRPr="003D56A8">
        <w:rPr>
          <w:rFonts w:ascii="Alef" w:hAnsi="Alef" w:cs="Alef"/>
          <w:sz w:val="24"/>
          <w:szCs w:val="24"/>
          <w:rtl/>
        </w:rPr>
        <w:t xml:space="preserve"> </w:t>
      </w:r>
      <w:r w:rsidR="007D084A">
        <w:rPr>
          <w:rFonts w:ascii="Alef" w:hAnsi="Alef" w:cs="Alef" w:hint="cs"/>
          <w:sz w:val="24"/>
          <w:szCs w:val="24"/>
          <w:rtl/>
        </w:rPr>
        <w:t xml:space="preserve">של </w:t>
      </w:r>
      <w:r w:rsidR="007D084A" w:rsidRPr="003D56A8">
        <w:rPr>
          <w:rFonts w:ascii="Alef" w:hAnsi="Alef" w:cs="Alef"/>
          <w:sz w:val="24"/>
          <w:szCs w:val="24"/>
          <w:rtl/>
        </w:rPr>
        <w:t xml:space="preserve">תמונה לא צנועה וכדומה </w:t>
      </w:r>
      <w:r w:rsidRPr="003D56A8">
        <w:rPr>
          <w:rFonts w:ascii="Alef" w:hAnsi="Alef" w:cs="Alef"/>
          <w:sz w:val="24"/>
          <w:szCs w:val="24"/>
          <w:rtl/>
        </w:rPr>
        <w:t>אסורה? מה מסביר הרמב"ם על ז</w:t>
      </w:r>
      <w:r w:rsidR="00D930FE">
        <w:rPr>
          <w:rFonts w:ascii="Alef" w:hAnsi="Alef" w:cs="Alef" w:hint="cs"/>
          <w:sz w:val="24"/>
          <w:szCs w:val="24"/>
          <w:rtl/>
        </w:rPr>
        <w:t>ה</w:t>
      </w:r>
      <w:r w:rsidRPr="003D56A8">
        <w:rPr>
          <w:rFonts w:ascii="Alef" w:hAnsi="Alef" w:cs="Alef"/>
          <w:sz w:val="24"/>
          <w:szCs w:val="24"/>
          <w:rtl/>
        </w:rPr>
        <w:t>? ומה מסביר הרב שיינפלד (עמ' 36- 37)?</w:t>
      </w:r>
    </w:p>
    <w:p w:rsidR="006D5B88" w:rsidRPr="003D56A8" w:rsidRDefault="006D5B88" w:rsidP="003D56A8">
      <w:pPr>
        <w:pStyle w:val="a3"/>
        <w:numPr>
          <w:ilvl w:val="0"/>
          <w:numId w:val="1"/>
        </w:numPr>
        <w:spacing w:line="480" w:lineRule="auto"/>
        <w:rPr>
          <w:rFonts w:ascii="Alef" w:hAnsi="Alef" w:cs="Alef"/>
          <w:sz w:val="24"/>
          <w:szCs w:val="24"/>
        </w:rPr>
      </w:pPr>
      <w:r w:rsidRPr="003D56A8">
        <w:rPr>
          <w:rFonts w:ascii="Alef" w:hAnsi="Alef" w:cs="Alef"/>
          <w:sz w:val="24"/>
          <w:szCs w:val="24"/>
          <w:rtl/>
        </w:rPr>
        <w:t xml:space="preserve">מה קורה להולך אחר תאוותיו לפי הרב </w:t>
      </w:r>
      <w:r w:rsidR="007D084A">
        <w:rPr>
          <w:rFonts w:ascii="Alef" w:hAnsi="Alef" w:cs="Alef" w:hint="cs"/>
          <w:sz w:val="24"/>
          <w:szCs w:val="24"/>
          <w:rtl/>
        </w:rPr>
        <w:t>"</w:t>
      </w:r>
      <w:r w:rsidRPr="003D56A8">
        <w:rPr>
          <w:rFonts w:ascii="Alef" w:hAnsi="Alef" w:cs="Alef"/>
          <w:sz w:val="24"/>
          <w:szCs w:val="24"/>
          <w:rtl/>
        </w:rPr>
        <w:t>החלבן</w:t>
      </w:r>
      <w:r w:rsidR="007D084A">
        <w:rPr>
          <w:rFonts w:ascii="Alef" w:hAnsi="Alef" w:cs="Alef" w:hint="cs"/>
          <w:sz w:val="24"/>
          <w:szCs w:val="24"/>
          <w:rtl/>
        </w:rPr>
        <w:t>"</w:t>
      </w:r>
      <w:r w:rsidRPr="003D56A8">
        <w:rPr>
          <w:rFonts w:ascii="Alef" w:hAnsi="Alef" w:cs="Alef"/>
          <w:sz w:val="24"/>
          <w:szCs w:val="24"/>
          <w:rtl/>
        </w:rPr>
        <w:t xml:space="preserve"> (עמ' 38)?</w:t>
      </w:r>
    </w:p>
    <w:p w:rsidR="006D5B88" w:rsidRPr="003D56A8" w:rsidRDefault="006D5B88" w:rsidP="003D56A8">
      <w:pPr>
        <w:pStyle w:val="a3"/>
        <w:numPr>
          <w:ilvl w:val="0"/>
          <w:numId w:val="1"/>
        </w:numPr>
        <w:spacing w:line="480" w:lineRule="auto"/>
        <w:rPr>
          <w:rFonts w:ascii="Alef" w:hAnsi="Alef" w:cs="Alef"/>
          <w:sz w:val="24"/>
          <w:szCs w:val="24"/>
        </w:rPr>
      </w:pPr>
      <w:r w:rsidRPr="003D56A8">
        <w:rPr>
          <w:rFonts w:ascii="Alef" w:hAnsi="Alef" w:cs="Alef"/>
          <w:sz w:val="24"/>
          <w:szCs w:val="24"/>
          <w:rtl/>
        </w:rPr>
        <w:t>לפי הרב בר- שאול, מעבר לאיסור ההלכתי של נגיעה בין בן ובת, למה זה מוביל? איך זה קורה? (עמ' 40)</w:t>
      </w:r>
    </w:p>
    <w:p w:rsidR="006D5B88" w:rsidRPr="003D56A8" w:rsidRDefault="006D5B88" w:rsidP="003D56A8">
      <w:pPr>
        <w:pStyle w:val="a3"/>
        <w:numPr>
          <w:ilvl w:val="0"/>
          <w:numId w:val="1"/>
        </w:numPr>
        <w:spacing w:line="480" w:lineRule="auto"/>
        <w:rPr>
          <w:rFonts w:ascii="Alef" w:hAnsi="Alef" w:cs="Alef"/>
          <w:sz w:val="24"/>
          <w:szCs w:val="24"/>
        </w:rPr>
      </w:pPr>
      <w:r w:rsidRPr="003D56A8">
        <w:rPr>
          <w:rFonts w:ascii="Alef" w:hAnsi="Alef" w:cs="Alef"/>
          <w:sz w:val="24"/>
          <w:szCs w:val="24"/>
          <w:rtl/>
        </w:rPr>
        <w:t>לפי הרב רימון, לשם מה הקב"ה נתן את המשיכה בין בנים לבנות</w:t>
      </w:r>
      <w:r w:rsidR="008A7F63" w:rsidRPr="003D56A8">
        <w:rPr>
          <w:rFonts w:ascii="Alef" w:hAnsi="Alef" w:cs="Alef"/>
          <w:sz w:val="24"/>
          <w:szCs w:val="24"/>
          <w:rtl/>
        </w:rPr>
        <w:t>, כולל המגע ביניהם</w:t>
      </w:r>
      <w:r w:rsidR="00326691" w:rsidRPr="003D56A8">
        <w:rPr>
          <w:rFonts w:ascii="Alef" w:hAnsi="Alef" w:cs="Alef"/>
          <w:sz w:val="24"/>
          <w:szCs w:val="24"/>
          <w:rtl/>
        </w:rPr>
        <w:t>? מהי הדרך הנכונה בזה ומה היא הדרך הפסולה? (עמ' 40)</w:t>
      </w:r>
    </w:p>
    <w:p w:rsidR="008A7F63" w:rsidRPr="003D56A8" w:rsidRDefault="00326691" w:rsidP="003D56A8">
      <w:pPr>
        <w:pStyle w:val="a3"/>
        <w:numPr>
          <w:ilvl w:val="0"/>
          <w:numId w:val="1"/>
        </w:numPr>
        <w:spacing w:line="480" w:lineRule="auto"/>
        <w:rPr>
          <w:rFonts w:ascii="Alef" w:hAnsi="Alef" w:cs="Alef"/>
          <w:sz w:val="24"/>
          <w:szCs w:val="24"/>
        </w:rPr>
      </w:pPr>
      <w:r w:rsidRPr="003D56A8">
        <w:rPr>
          <w:rFonts w:ascii="Alef" w:hAnsi="Alef" w:cs="Alef"/>
          <w:sz w:val="24"/>
          <w:szCs w:val="24"/>
          <w:rtl/>
        </w:rPr>
        <w:t xml:space="preserve">סכם מעט מהלכות יחוד </w:t>
      </w:r>
      <w:r w:rsidR="007D084A">
        <w:rPr>
          <w:rFonts w:ascii="Alef" w:hAnsi="Alef" w:cs="Alef" w:hint="cs"/>
          <w:sz w:val="24"/>
          <w:szCs w:val="24"/>
          <w:rtl/>
        </w:rPr>
        <w:t>המ</w:t>
      </w:r>
      <w:r w:rsidRPr="003D56A8">
        <w:rPr>
          <w:rFonts w:ascii="Alef" w:hAnsi="Alef" w:cs="Alef"/>
          <w:sz w:val="24"/>
          <w:szCs w:val="24"/>
          <w:rtl/>
        </w:rPr>
        <w:t>ת</w:t>
      </w:r>
      <w:r w:rsidR="007D084A">
        <w:rPr>
          <w:rFonts w:ascii="Alef" w:hAnsi="Alef" w:cs="Alef" w:hint="cs"/>
          <w:sz w:val="24"/>
          <w:szCs w:val="24"/>
          <w:rtl/>
        </w:rPr>
        <w:t>ו</w:t>
      </w:r>
      <w:r w:rsidRPr="003D56A8">
        <w:rPr>
          <w:rFonts w:ascii="Alef" w:hAnsi="Alef" w:cs="Alef"/>
          <w:sz w:val="24"/>
          <w:szCs w:val="24"/>
          <w:rtl/>
        </w:rPr>
        <w:t>מצ</w:t>
      </w:r>
      <w:r w:rsidR="007D084A">
        <w:rPr>
          <w:rFonts w:ascii="Alef" w:hAnsi="Alef" w:cs="Alef" w:hint="cs"/>
          <w:sz w:val="24"/>
          <w:szCs w:val="24"/>
          <w:rtl/>
        </w:rPr>
        <w:t>תו</w:t>
      </w:r>
      <w:r w:rsidRPr="003D56A8">
        <w:rPr>
          <w:rFonts w:ascii="Alef" w:hAnsi="Alef" w:cs="Alef"/>
          <w:sz w:val="24"/>
          <w:szCs w:val="24"/>
          <w:rtl/>
        </w:rPr>
        <w:t>ת</w:t>
      </w:r>
      <w:r w:rsidR="007D084A">
        <w:rPr>
          <w:rFonts w:ascii="Alef" w:hAnsi="Alef" w:cs="Alef" w:hint="cs"/>
          <w:sz w:val="24"/>
          <w:szCs w:val="24"/>
          <w:rtl/>
        </w:rPr>
        <w:t xml:space="preserve"> של</w:t>
      </w:r>
      <w:r w:rsidRPr="003D56A8">
        <w:rPr>
          <w:rFonts w:ascii="Alef" w:hAnsi="Alef" w:cs="Alef"/>
          <w:sz w:val="24"/>
          <w:szCs w:val="24"/>
          <w:rtl/>
        </w:rPr>
        <w:t xml:space="preserve"> הרב רימון (42-43).</w:t>
      </w:r>
    </w:p>
    <w:p w:rsidR="00326691" w:rsidRPr="003D56A8" w:rsidRDefault="00326691" w:rsidP="003D56A8">
      <w:pPr>
        <w:pStyle w:val="a3"/>
        <w:numPr>
          <w:ilvl w:val="0"/>
          <w:numId w:val="1"/>
        </w:numPr>
        <w:spacing w:line="480" w:lineRule="auto"/>
        <w:rPr>
          <w:rFonts w:ascii="Alef" w:hAnsi="Alef" w:cs="Alef"/>
          <w:sz w:val="24"/>
          <w:szCs w:val="24"/>
        </w:rPr>
      </w:pPr>
      <w:r w:rsidRPr="003D56A8">
        <w:rPr>
          <w:rFonts w:ascii="Alef" w:hAnsi="Alef" w:cs="Alef"/>
          <w:sz w:val="24"/>
          <w:szCs w:val="24"/>
          <w:rtl/>
        </w:rPr>
        <w:t>מה כותב</w:t>
      </w:r>
      <w:r w:rsidR="007D084A">
        <w:rPr>
          <w:rFonts w:ascii="Alef" w:hAnsi="Alef" w:cs="Alef" w:hint="cs"/>
          <w:sz w:val="24"/>
          <w:szCs w:val="24"/>
          <w:rtl/>
        </w:rPr>
        <w:t>ים</w:t>
      </w:r>
      <w:r w:rsidRPr="003D56A8">
        <w:rPr>
          <w:rFonts w:ascii="Alef" w:hAnsi="Alef" w:cs="Alef"/>
          <w:sz w:val="24"/>
          <w:szCs w:val="24"/>
          <w:rtl/>
        </w:rPr>
        <w:t xml:space="preserve"> הרב</w:t>
      </w:r>
      <w:r w:rsidR="007D084A">
        <w:rPr>
          <w:rFonts w:ascii="Alef" w:hAnsi="Alef" w:cs="Alef" w:hint="cs"/>
          <w:sz w:val="24"/>
          <w:szCs w:val="24"/>
          <w:rtl/>
        </w:rPr>
        <w:t>נים</w:t>
      </w:r>
      <w:r w:rsidRPr="003D56A8">
        <w:rPr>
          <w:rFonts w:ascii="Alef" w:hAnsi="Alef" w:cs="Alef"/>
          <w:sz w:val="24"/>
          <w:szCs w:val="24"/>
          <w:rtl/>
        </w:rPr>
        <w:t xml:space="preserve"> קוק על שחיה מעורבת וריקודים מעורבים (44-45)</w:t>
      </w:r>
    </w:p>
    <w:p w:rsidR="00326691" w:rsidRPr="003D56A8" w:rsidRDefault="00326691" w:rsidP="003D56A8">
      <w:pPr>
        <w:pStyle w:val="a3"/>
        <w:numPr>
          <w:ilvl w:val="0"/>
          <w:numId w:val="1"/>
        </w:numPr>
        <w:spacing w:line="480" w:lineRule="auto"/>
        <w:rPr>
          <w:rFonts w:ascii="Alef" w:hAnsi="Alef" w:cs="Alef"/>
          <w:sz w:val="24"/>
          <w:szCs w:val="24"/>
        </w:rPr>
      </w:pPr>
      <w:r w:rsidRPr="003D56A8">
        <w:rPr>
          <w:rFonts w:ascii="Alef" w:hAnsi="Alef" w:cs="Alef"/>
          <w:sz w:val="24"/>
          <w:szCs w:val="24"/>
          <w:rtl/>
        </w:rPr>
        <w:t>האם הטרדה מינית זה גם איסור הלכתי? הסבר על פי הרמב"ם וספר החינוך (47)</w:t>
      </w:r>
    </w:p>
    <w:p w:rsidR="00326691" w:rsidRPr="003D56A8" w:rsidRDefault="00326691" w:rsidP="003D56A8">
      <w:pPr>
        <w:pStyle w:val="a3"/>
        <w:numPr>
          <w:ilvl w:val="0"/>
          <w:numId w:val="1"/>
        </w:numPr>
        <w:spacing w:line="480" w:lineRule="auto"/>
        <w:rPr>
          <w:rFonts w:ascii="Alef" w:hAnsi="Alef" w:cs="Alef"/>
          <w:sz w:val="24"/>
          <w:szCs w:val="24"/>
        </w:rPr>
      </w:pPr>
      <w:r w:rsidRPr="003D56A8">
        <w:rPr>
          <w:rFonts w:ascii="Alef" w:hAnsi="Alef" w:cs="Alef"/>
          <w:sz w:val="24"/>
          <w:szCs w:val="24"/>
          <w:rtl/>
        </w:rPr>
        <w:t>מדוע ניבול פה נחשב דבר מאוד חמור? הסבר על פי המהר"ל מפראג (48)</w:t>
      </w:r>
    </w:p>
    <w:p w:rsidR="00326691" w:rsidRDefault="00326691" w:rsidP="003D56A8">
      <w:pPr>
        <w:pStyle w:val="a3"/>
        <w:numPr>
          <w:ilvl w:val="0"/>
          <w:numId w:val="1"/>
        </w:numPr>
        <w:spacing w:line="480" w:lineRule="auto"/>
        <w:rPr>
          <w:rFonts w:ascii="Alef" w:hAnsi="Alef" w:cs="Alef"/>
          <w:sz w:val="24"/>
          <w:szCs w:val="24"/>
        </w:rPr>
      </w:pPr>
      <w:r w:rsidRPr="003D56A8">
        <w:rPr>
          <w:rFonts w:ascii="Alef" w:hAnsi="Alef" w:cs="Alef"/>
          <w:sz w:val="24"/>
          <w:szCs w:val="24"/>
          <w:rtl/>
        </w:rPr>
        <w:t xml:space="preserve">מה כתב הרב </w:t>
      </w:r>
      <w:proofErr w:type="spellStart"/>
      <w:r w:rsidRPr="003D56A8">
        <w:rPr>
          <w:rFonts w:ascii="Alef" w:hAnsi="Alef" w:cs="Alef"/>
          <w:sz w:val="24"/>
          <w:szCs w:val="24"/>
          <w:rtl/>
        </w:rPr>
        <w:t>הוטנר</w:t>
      </w:r>
      <w:proofErr w:type="spellEnd"/>
      <w:r w:rsidRPr="003D56A8">
        <w:rPr>
          <w:rFonts w:ascii="Alef" w:hAnsi="Alef" w:cs="Alef"/>
          <w:sz w:val="24"/>
          <w:szCs w:val="24"/>
          <w:rtl/>
        </w:rPr>
        <w:t xml:space="preserve"> לתלמיד שנאבק מאוד נגד יצר הרע? (52-51) ומה כתה הרב א</w:t>
      </w:r>
      <w:r w:rsidR="007D084A">
        <w:rPr>
          <w:rFonts w:ascii="Alef" w:hAnsi="Alef" w:cs="Alef" w:hint="cs"/>
          <w:sz w:val="24"/>
          <w:szCs w:val="24"/>
          <w:rtl/>
        </w:rPr>
        <w:t>לישע</w:t>
      </w:r>
      <w:r w:rsidRPr="003D56A8">
        <w:rPr>
          <w:rFonts w:ascii="Alef" w:hAnsi="Alef" w:cs="Alef"/>
          <w:sz w:val="24"/>
          <w:szCs w:val="24"/>
          <w:rtl/>
        </w:rPr>
        <w:t xml:space="preserve"> אבינר לתלמיד שנכשל בנושא </w:t>
      </w:r>
      <w:proofErr w:type="spellStart"/>
      <w:r w:rsidRPr="003D56A8">
        <w:rPr>
          <w:rFonts w:ascii="Alef" w:hAnsi="Alef" w:cs="Alef"/>
          <w:sz w:val="24"/>
          <w:szCs w:val="24"/>
          <w:rtl/>
        </w:rPr>
        <w:t>בנים|בנות</w:t>
      </w:r>
      <w:proofErr w:type="spellEnd"/>
      <w:r w:rsidRPr="003D56A8">
        <w:rPr>
          <w:rFonts w:ascii="Alef" w:hAnsi="Alef" w:cs="Alef"/>
          <w:sz w:val="24"/>
          <w:szCs w:val="24"/>
          <w:rtl/>
        </w:rPr>
        <w:t>? (ע</w:t>
      </w:r>
      <w:r w:rsidR="003D56A8" w:rsidRPr="003D56A8">
        <w:rPr>
          <w:rFonts w:ascii="Alef" w:hAnsi="Alef" w:cs="Alef"/>
          <w:sz w:val="24"/>
          <w:szCs w:val="24"/>
          <w:rtl/>
        </w:rPr>
        <w:t>מ</w:t>
      </w:r>
      <w:r w:rsidRPr="003D56A8">
        <w:rPr>
          <w:rFonts w:ascii="Alef" w:hAnsi="Alef" w:cs="Alef"/>
          <w:sz w:val="24"/>
          <w:szCs w:val="24"/>
          <w:rtl/>
        </w:rPr>
        <w:t>' 53)</w:t>
      </w:r>
    </w:p>
    <w:p w:rsidR="003D56A8" w:rsidRPr="003D56A8" w:rsidRDefault="007D084A" w:rsidP="007D084A">
      <w:pPr>
        <w:spacing w:line="480" w:lineRule="auto"/>
        <w:ind w:left="360"/>
        <w:rPr>
          <w:rFonts w:ascii="Alef" w:hAnsi="Alef" w:cs="Alef"/>
          <w:b/>
          <w:bCs/>
          <w:sz w:val="48"/>
          <w:szCs w:val="48"/>
        </w:rPr>
      </w:pPr>
      <w:r>
        <w:rPr>
          <w:rFonts w:ascii="Alef" w:hAnsi="Alef" w:cs="Alef" w:hint="cs"/>
          <w:b/>
          <w:bCs/>
          <w:sz w:val="48"/>
          <w:szCs w:val="48"/>
          <w:rtl/>
        </w:rPr>
        <w:t xml:space="preserve">  </w:t>
      </w:r>
      <w:r w:rsidR="003D56A8" w:rsidRPr="003D56A8">
        <w:rPr>
          <w:rFonts w:ascii="Alef" w:hAnsi="Alef" w:cs="Alef" w:hint="cs"/>
          <w:b/>
          <w:bCs/>
          <w:sz w:val="48"/>
          <w:szCs w:val="48"/>
          <w:rtl/>
        </w:rPr>
        <w:t xml:space="preserve">בהצלחה </w:t>
      </w:r>
      <w:proofErr w:type="spellStart"/>
      <w:r w:rsidR="003D56A8" w:rsidRPr="003D56A8">
        <w:rPr>
          <w:rFonts w:ascii="Alef" w:hAnsi="Alef" w:cs="Alef" w:hint="cs"/>
          <w:b/>
          <w:bCs/>
          <w:sz w:val="48"/>
          <w:szCs w:val="48"/>
          <w:rtl/>
        </w:rPr>
        <w:t>רבה</w:t>
      </w:r>
      <w:r>
        <w:rPr>
          <w:rFonts w:ascii="Alef" w:hAnsi="Alef" w:cs="Alef" w:hint="cs"/>
          <w:b/>
          <w:bCs/>
          <w:sz w:val="48"/>
          <w:szCs w:val="48"/>
          <w:rtl/>
        </w:rPr>
        <w:t>!הלוואי</w:t>
      </w:r>
      <w:proofErr w:type="spellEnd"/>
      <w:r>
        <w:rPr>
          <w:rFonts w:ascii="Alef" w:hAnsi="Alef" w:cs="Alef" w:hint="cs"/>
          <w:b/>
          <w:bCs/>
          <w:sz w:val="48"/>
          <w:szCs w:val="48"/>
          <w:rtl/>
        </w:rPr>
        <w:t xml:space="preserve"> שבקרוב נשמע בשורות טובות ואת שופרו של משיח!</w:t>
      </w:r>
    </w:p>
    <w:sectPr w:rsidR="003D56A8" w:rsidRPr="003D56A8" w:rsidSect="000159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ef">
    <w:altName w:val="Times New Roman"/>
    <w:charset w:val="00"/>
    <w:family w:val="auto"/>
    <w:pitch w:val="variable"/>
    <w:sig w:usb0="00000807" w:usb1="40000000" w:usb2="00000000" w:usb3="00000000" w:csb0="000000B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B1E7C"/>
    <w:multiLevelType w:val="hybridMultilevel"/>
    <w:tmpl w:val="3EBC0B68"/>
    <w:lvl w:ilvl="0" w:tplc="0C0A2B98">
      <w:start w:val="1"/>
      <w:numFmt w:val="decimal"/>
      <w:lvlText w:val="%1)"/>
      <w:lvlJc w:val="left"/>
      <w:pPr>
        <w:ind w:left="720" w:hanging="360"/>
      </w:pPr>
      <w:rPr>
        <w:rFonts w:ascii="Alef" w:eastAsiaTheme="minorHAnsi" w:hAnsi="Alef" w:cs="Ale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88"/>
    <w:rsid w:val="000159B6"/>
    <w:rsid w:val="002961A7"/>
    <w:rsid w:val="00326691"/>
    <w:rsid w:val="003D56A8"/>
    <w:rsid w:val="006D5B88"/>
    <w:rsid w:val="006E68DC"/>
    <w:rsid w:val="007D084A"/>
    <w:rsid w:val="008A7F63"/>
    <w:rsid w:val="00D930FE"/>
    <w:rsid w:val="00EC44BD"/>
    <w:rsid w:val="00F007A4"/>
    <w:rsid w:val="00FA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F54AC"/>
  <w15:chartTrackingRefBased/>
  <w15:docId w15:val="{C3237A4F-3041-42D9-80BA-2014CBEB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 גדיאל</dc:creator>
  <cp:keywords/>
  <dc:description/>
  <cp:lastModifiedBy>1</cp:lastModifiedBy>
  <cp:revision>3</cp:revision>
  <dcterms:created xsi:type="dcterms:W3CDTF">2020-08-30T06:13:00Z</dcterms:created>
  <dcterms:modified xsi:type="dcterms:W3CDTF">2020-08-30T06:13:00Z</dcterms:modified>
</cp:coreProperties>
</file>