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9D" w:rsidRPr="00533D9D" w:rsidRDefault="00533D9D">
      <w:pPr>
        <w:rPr>
          <w:rFonts w:hint="cs"/>
          <w:color w:val="FF0000"/>
          <w:sz w:val="20"/>
          <w:szCs w:val="20"/>
          <w:rtl/>
        </w:rPr>
      </w:pPr>
      <w:r w:rsidRPr="00533D9D">
        <w:rPr>
          <w:rFonts w:hint="cs"/>
          <w:color w:val="FF0000"/>
          <w:sz w:val="20"/>
          <w:szCs w:val="20"/>
          <w:rtl/>
        </w:rPr>
        <w:t xml:space="preserve">נושא: בבא מציעא </w:t>
      </w:r>
      <w:r w:rsidRPr="00533D9D">
        <w:rPr>
          <w:color w:val="FF0000"/>
          <w:sz w:val="20"/>
          <w:szCs w:val="20"/>
          <w:rtl/>
        </w:rPr>
        <w:t>–</w:t>
      </w:r>
      <w:r w:rsidRPr="00533D9D">
        <w:rPr>
          <w:rFonts w:hint="cs"/>
          <w:color w:val="FF0000"/>
          <w:sz w:val="20"/>
          <w:szCs w:val="20"/>
          <w:rtl/>
        </w:rPr>
        <w:t xml:space="preserve"> פרק המפקיד דף לגג:</w:t>
      </w:r>
    </w:p>
    <w:p w:rsidR="00533D9D" w:rsidRPr="00533D9D" w:rsidRDefault="00533D9D">
      <w:pPr>
        <w:rPr>
          <w:rFonts w:hint="cs"/>
          <w:color w:val="FF0000"/>
          <w:sz w:val="20"/>
          <w:szCs w:val="20"/>
          <w:rtl/>
        </w:rPr>
      </w:pPr>
      <w:r w:rsidRPr="00533D9D">
        <w:rPr>
          <w:rFonts w:hint="cs"/>
          <w:color w:val="FF0000"/>
          <w:sz w:val="20"/>
          <w:szCs w:val="20"/>
          <w:rtl/>
        </w:rPr>
        <w:t>מחבר: ראובן גורביץ</w:t>
      </w:r>
    </w:p>
    <w:p w:rsidR="00533D9D" w:rsidRPr="00533D9D" w:rsidRDefault="00533D9D">
      <w:pPr>
        <w:rPr>
          <w:rFonts w:hint="cs"/>
          <w:color w:val="FF0000"/>
          <w:sz w:val="20"/>
          <w:szCs w:val="20"/>
          <w:rtl/>
        </w:rPr>
      </w:pPr>
      <w:r w:rsidRPr="00533D9D">
        <w:rPr>
          <w:rFonts w:hint="cs"/>
          <w:color w:val="FF0000"/>
          <w:sz w:val="20"/>
          <w:szCs w:val="20"/>
          <w:rtl/>
        </w:rPr>
        <w:t>כיתה: חט"ב</w:t>
      </w:r>
      <w:bookmarkStart w:id="0" w:name="_GoBack"/>
      <w:bookmarkEnd w:id="0"/>
    </w:p>
    <w:p w:rsidR="00533D9D" w:rsidRDefault="00533D9D">
      <w:pPr>
        <w:rPr>
          <w:rFonts w:hint="cs"/>
          <w:rtl/>
        </w:rPr>
      </w:pPr>
    </w:p>
    <w:p w:rsidR="00A65D46" w:rsidRDefault="0079457B">
      <w:pPr>
        <w:rPr>
          <w:rtl/>
        </w:rPr>
      </w:pPr>
      <w:r>
        <w:rPr>
          <w:rFonts w:hint="cs"/>
          <w:rtl/>
        </w:rPr>
        <w:t>בס"ד</w:t>
      </w:r>
    </w:p>
    <w:p w:rsidR="0079457B" w:rsidRDefault="0079457B" w:rsidP="001471E1">
      <w:pPr>
        <w:jc w:val="center"/>
        <w:rPr>
          <w:rtl/>
        </w:rPr>
      </w:pPr>
      <w:r>
        <w:rPr>
          <w:rFonts w:hint="cs"/>
          <w:rtl/>
        </w:rPr>
        <w:t xml:space="preserve">מסכת בבא מציעא </w:t>
      </w:r>
      <w:r>
        <w:rPr>
          <w:rtl/>
        </w:rPr>
        <w:t>–</w:t>
      </w:r>
      <w:r>
        <w:rPr>
          <w:rFonts w:hint="cs"/>
          <w:rtl/>
        </w:rPr>
        <w:t xml:space="preserve"> פרק המפקיד </w:t>
      </w:r>
      <w:r>
        <w:rPr>
          <w:rtl/>
        </w:rPr>
        <w:t>–</w:t>
      </w:r>
      <w:r>
        <w:rPr>
          <w:rFonts w:hint="cs"/>
          <w:rtl/>
        </w:rPr>
        <w:t xml:space="preserve"> דף לג:</w:t>
      </w:r>
    </w:p>
    <w:p w:rsidR="0079457B" w:rsidRPr="001471E1" w:rsidRDefault="0079457B">
      <w:pPr>
        <w:rPr>
          <w:sz w:val="16"/>
          <w:szCs w:val="16"/>
          <w:rtl/>
        </w:rPr>
      </w:pPr>
    </w:p>
    <w:p w:rsidR="0079457B" w:rsidRDefault="00054377">
      <w:pPr>
        <w:rPr>
          <w:rtl/>
        </w:rPr>
      </w:pPr>
      <w:r>
        <w:rPr>
          <w:rFonts w:hint="cs"/>
          <w:rtl/>
        </w:rPr>
        <w:t>פרק זה מדבר דיני שומרים שלוקחים אחריות על חפצים שנתנו להם לשמירה</w:t>
      </w:r>
      <w:r w:rsidR="001471E1">
        <w:rPr>
          <w:rFonts w:hint="cs"/>
          <w:rtl/>
        </w:rPr>
        <w:t>. ומתי נשבעים.</w:t>
      </w:r>
      <w:r w:rsidR="0079457B">
        <w:rPr>
          <w:rFonts w:hint="cs"/>
          <w:rtl/>
        </w:rPr>
        <w:t xml:space="preserve"> </w:t>
      </w:r>
    </w:p>
    <w:p w:rsidR="00054377" w:rsidRPr="001471E1" w:rsidRDefault="00054377">
      <w:pPr>
        <w:rPr>
          <w:sz w:val="16"/>
          <w:szCs w:val="16"/>
          <w:rtl/>
        </w:rPr>
      </w:pPr>
    </w:p>
    <w:p w:rsidR="0079457B" w:rsidRDefault="0079457B">
      <w:pPr>
        <w:rPr>
          <w:rtl/>
        </w:rPr>
      </w:pPr>
      <w:r>
        <w:rPr>
          <w:rFonts w:hint="cs"/>
          <w:rtl/>
        </w:rPr>
        <w:t>מהו המקור בתורה שבכתב למשנה?</w:t>
      </w:r>
    </w:p>
    <w:p w:rsidR="00054377" w:rsidRPr="001471E1" w:rsidRDefault="00054377">
      <w:pPr>
        <w:rPr>
          <w:sz w:val="16"/>
          <w:szCs w:val="16"/>
          <w:rtl/>
        </w:rPr>
      </w:pPr>
    </w:p>
    <w:p w:rsidR="0079457B" w:rsidRDefault="0079457B">
      <w:pPr>
        <w:rPr>
          <w:rtl/>
        </w:rPr>
      </w:pPr>
      <w:r>
        <w:rPr>
          <w:rFonts w:hint="cs"/>
          <w:rtl/>
        </w:rPr>
        <w:t xml:space="preserve">עיין בפרשת משפטים בספר שמות פרק </w:t>
      </w:r>
      <w:proofErr w:type="spellStart"/>
      <w:r>
        <w:rPr>
          <w:rFonts w:hint="cs"/>
          <w:rtl/>
        </w:rPr>
        <w:t>כב</w:t>
      </w:r>
      <w:proofErr w:type="spellEnd"/>
      <w:r>
        <w:rPr>
          <w:rFonts w:hint="cs"/>
          <w:rtl/>
        </w:rPr>
        <w:t xml:space="preserve"> פסוקים ו </w:t>
      </w:r>
      <w:r>
        <w:rPr>
          <w:rtl/>
        </w:rPr>
        <w:t>–</w:t>
      </w:r>
      <w:r>
        <w:rPr>
          <w:rFonts w:hint="cs"/>
          <w:rtl/>
        </w:rPr>
        <w:t xml:space="preserve"> ז והעתק אותם:</w:t>
      </w:r>
    </w:p>
    <w:p w:rsidR="00054377" w:rsidRPr="001471E1" w:rsidRDefault="00054377" w:rsidP="0079457B">
      <w:pPr>
        <w:rPr>
          <w:sz w:val="16"/>
          <w:szCs w:val="16"/>
          <w:rtl/>
        </w:rPr>
      </w:pPr>
    </w:p>
    <w:p w:rsidR="0079457B" w:rsidRDefault="0079457B" w:rsidP="0079457B">
      <w:pPr>
        <w:rPr>
          <w:rtl/>
        </w:rPr>
      </w:pPr>
      <w:r>
        <w:rPr>
          <w:rFonts w:hint="cs"/>
          <w:rtl/>
        </w:rPr>
        <w:t>"</w:t>
      </w:r>
      <w:r w:rsidR="00054377" w:rsidRPr="00096683">
        <w:rPr>
          <w:rFonts w:cs="Aharoni" w:hint="cs"/>
          <w:rtl/>
        </w:rPr>
        <w:t xml:space="preserve">(פסוק ו) </w:t>
      </w:r>
      <w:r>
        <w:rPr>
          <w:rFonts w:hint="cs"/>
          <w:rtl/>
        </w:rPr>
        <w:t xml:space="preserve">כי </w:t>
      </w:r>
      <w:proofErr w:type="spellStart"/>
      <w:r>
        <w:rPr>
          <w:rFonts w:hint="cs"/>
          <w:rtl/>
        </w:rPr>
        <w:t>יתן</w:t>
      </w:r>
      <w:proofErr w:type="spellEnd"/>
      <w:r>
        <w:rPr>
          <w:rFonts w:hint="cs"/>
          <w:rtl/>
        </w:rPr>
        <w:t xml:space="preserve"> איש אל רעהו ______  _____  _______   _________ ________ מבית האיש אם ימצא הגנב _________  _________ </w:t>
      </w:r>
      <w:r w:rsidR="00096683" w:rsidRPr="00096683">
        <w:rPr>
          <w:rFonts w:cs="Aharoni" w:hint="cs"/>
          <w:rtl/>
        </w:rPr>
        <w:t>(פסוק ז)</w:t>
      </w:r>
      <w:r w:rsidR="00096683">
        <w:rPr>
          <w:rFonts w:hint="cs"/>
          <w:rtl/>
        </w:rPr>
        <w:t xml:space="preserve"> </w:t>
      </w:r>
      <w:r>
        <w:rPr>
          <w:rFonts w:hint="cs"/>
          <w:rtl/>
        </w:rPr>
        <w:t>אם לא ימצא הגנב ונקרב ______  _______ אל האלוהים אם לא _____ ________  במלאכת רעהו"</w:t>
      </w:r>
      <w:r w:rsidR="008F2617">
        <w:rPr>
          <w:rFonts w:hint="cs"/>
          <w:rtl/>
        </w:rPr>
        <w:t>.</w:t>
      </w:r>
    </w:p>
    <w:p w:rsidR="008F2617" w:rsidRPr="001471E1" w:rsidRDefault="008F2617" w:rsidP="0079457B">
      <w:pPr>
        <w:rPr>
          <w:sz w:val="16"/>
          <w:szCs w:val="16"/>
          <w:rtl/>
        </w:rPr>
      </w:pPr>
    </w:p>
    <w:p w:rsidR="008F2617" w:rsidRDefault="008F2617" w:rsidP="008F2617">
      <w:pPr>
        <w:rPr>
          <w:rtl/>
        </w:rPr>
      </w:pPr>
      <w:r>
        <w:rPr>
          <w:rFonts w:hint="cs"/>
          <w:rtl/>
        </w:rPr>
        <w:t>פירוש רש</w:t>
      </w:r>
      <w:r>
        <w:rPr>
          <w:rtl/>
        </w:rPr>
        <w:t>"</w:t>
      </w:r>
      <w:r>
        <w:rPr>
          <w:rFonts w:hint="cs"/>
          <w:rtl/>
        </w:rPr>
        <w:t>י</w:t>
      </w:r>
      <w:r>
        <w:rPr>
          <w:rtl/>
        </w:rPr>
        <w:t xml:space="preserve"> </w:t>
      </w:r>
    </w:p>
    <w:p w:rsidR="008F2617" w:rsidRPr="001471E1" w:rsidRDefault="008F2617" w:rsidP="008F2617">
      <w:pPr>
        <w:rPr>
          <w:sz w:val="16"/>
          <w:szCs w:val="16"/>
          <w:rtl/>
        </w:rPr>
      </w:pPr>
    </w:p>
    <w:p w:rsidR="008F2617" w:rsidRDefault="008F2617" w:rsidP="008F2617">
      <w:pPr>
        <w:rPr>
          <w:rtl/>
        </w:rPr>
      </w:pPr>
      <w:r>
        <w:rPr>
          <w:rFonts w:hint="cs"/>
          <w:rtl/>
        </w:rPr>
        <w:t>"</w:t>
      </w:r>
      <w:r w:rsidRPr="008F2617">
        <w:rPr>
          <w:rFonts w:cs="Guttman Rashi" w:hint="cs"/>
          <w:rtl/>
        </w:rPr>
        <w:t>פרשה</w:t>
      </w:r>
      <w:r w:rsidR="00054377">
        <w:rPr>
          <w:rFonts w:cs="Guttman Rashi" w:hint="cs"/>
          <w:rtl/>
        </w:rPr>
        <w:t xml:space="preserve"> </w:t>
      </w:r>
      <w:r w:rsidR="00054377" w:rsidRPr="00054377">
        <w:rPr>
          <w:rFonts w:cs="Aharoni" w:hint="cs"/>
          <w:rtl/>
        </w:rPr>
        <w:t>(</w:t>
      </w:r>
      <w:r w:rsidR="00054377">
        <w:rPr>
          <w:rFonts w:cs="Aharoni" w:hint="cs"/>
          <w:rtl/>
        </w:rPr>
        <w:t>=</w:t>
      </w:r>
      <w:r w:rsidR="00054377" w:rsidRPr="00054377">
        <w:rPr>
          <w:rFonts w:cs="Aharoni" w:hint="cs"/>
          <w:rtl/>
        </w:rPr>
        <w:t>הפסוקים למעלה)</w:t>
      </w:r>
      <w:r w:rsidRPr="00054377">
        <w:rPr>
          <w:rFonts w:cs="Aharoni" w:hint="cs"/>
          <w:rtl/>
        </w:rPr>
        <w:t>...</w:t>
      </w:r>
      <w:r w:rsidRPr="00054377">
        <w:rPr>
          <w:rFonts w:cs="Aharoni"/>
          <w:rtl/>
        </w:rPr>
        <w:t xml:space="preserve"> </w:t>
      </w:r>
      <w:r w:rsidRPr="008F2617">
        <w:rPr>
          <w:rFonts w:cs="Guttman Rashi" w:hint="cs"/>
          <w:rtl/>
        </w:rPr>
        <w:t>נאמרה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בשומר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חנם</w:t>
      </w:r>
      <w:r w:rsidRPr="008F2617">
        <w:rPr>
          <w:rFonts w:cs="Guttman Rashi"/>
          <w:rtl/>
        </w:rPr>
        <w:t xml:space="preserve">, </w:t>
      </w:r>
      <w:r w:rsidRPr="008F2617">
        <w:rPr>
          <w:rFonts w:cs="Guttman Rashi" w:hint="cs"/>
          <w:rtl/>
        </w:rPr>
        <w:t>לפיכך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פטר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בו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את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הגנבה</w:t>
      </w:r>
      <w:r w:rsidRPr="008F2617">
        <w:rPr>
          <w:rFonts w:cs="Guttman Rashi"/>
          <w:rtl/>
        </w:rPr>
        <w:t xml:space="preserve">, </w:t>
      </w:r>
      <w:r w:rsidRPr="008F2617">
        <w:rPr>
          <w:rFonts w:cs="Guttman Rashi" w:hint="cs"/>
          <w:rtl/>
        </w:rPr>
        <w:t>כמו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שנאמר</w:t>
      </w:r>
      <w:r w:rsidRPr="008F2617">
        <w:rPr>
          <w:rFonts w:cs="Guttman Rashi"/>
          <w:rtl/>
        </w:rPr>
        <w:t xml:space="preserve"> (</w:t>
      </w:r>
      <w:r w:rsidRPr="008F2617">
        <w:rPr>
          <w:rFonts w:cs="Guttman Rashi" w:hint="cs"/>
          <w:rtl/>
        </w:rPr>
        <w:t>פסוק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ו</w:t>
      </w:r>
      <w:r w:rsidRPr="008F2617">
        <w:rPr>
          <w:rFonts w:cs="Guttman Rashi"/>
          <w:rtl/>
        </w:rPr>
        <w:t xml:space="preserve">) </w:t>
      </w:r>
      <w:r w:rsidRPr="008F2617">
        <w:rPr>
          <w:rFonts w:cs="Guttman Rashi" w:hint="cs"/>
          <w:rtl/>
        </w:rPr>
        <w:t>וגונב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מבית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האיש</w:t>
      </w:r>
      <w:r w:rsidRPr="008F2617">
        <w:rPr>
          <w:rFonts w:cs="Guttman Rashi"/>
          <w:rtl/>
        </w:rPr>
        <w:t xml:space="preserve">, </w:t>
      </w:r>
      <w:r w:rsidRPr="008F2617">
        <w:rPr>
          <w:rFonts w:cs="Guttman Rashi" w:hint="cs"/>
          <w:rtl/>
        </w:rPr>
        <w:t>אם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לא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ימצא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הגנב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ונקרב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בעל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הבית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לשבועה</w:t>
      </w:r>
      <w:r w:rsidRPr="008F2617">
        <w:rPr>
          <w:rFonts w:cs="Guttman Rashi"/>
          <w:rtl/>
        </w:rPr>
        <w:t xml:space="preserve">, </w:t>
      </w:r>
      <w:r w:rsidRPr="008F2617">
        <w:rPr>
          <w:rFonts w:cs="Guttman Rashi" w:hint="cs"/>
          <w:rtl/>
        </w:rPr>
        <w:t>למדת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שפוטר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עצמו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בשבועה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זו</w:t>
      </w:r>
      <w:r w:rsidRPr="008F2617">
        <w:rPr>
          <w:rFonts w:cs="Guttman Rashi"/>
          <w:rtl/>
        </w:rPr>
        <w:t>.</w:t>
      </w:r>
      <w:r>
        <w:rPr>
          <w:rFonts w:hint="cs"/>
          <w:rtl/>
        </w:rPr>
        <w:t>"</w:t>
      </w:r>
    </w:p>
    <w:p w:rsidR="008F2617" w:rsidRPr="001471E1" w:rsidRDefault="008F2617" w:rsidP="008F2617">
      <w:pPr>
        <w:rPr>
          <w:sz w:val="16"/>
          <w:szCs w:val="16"/>
          <w:rtl/>
        </w:rPr>
      </w:pPr>
    </w:p>
    <w:p w:rsidR="008F2617" w:rsidRDefault="008F2617" w:rsidP="008F2617">
      <w:pPr>
        <w:rPr>
          <w:rtl/>
        </w:rPr>
      </w:pPr>
      <w:r>
        <w:rPr>
          <w:rFonts w:hint="cs"/>
          <w:rtl/>
        </w:rPr>
        <w:t>וגנב</w:t>
      </w:r>
      <w:r>
        <w:rPr>
          <w:rtl/>
        </w:rPr>
        <w:t xml:space="preserve"> </w:t>
      </w:r>
      <w:r>
        <w:rPr>
          <w:rFonts w:hint="cs"/>
          <w:rtl/>
        </w:rPr>
        <w:t>מבית</w:t>
      </w:r>
      <w:r>
        <w:rPr>
          <w:rtl/>
        </w:rPr>
        <w:t xml:space="preserve"> </w:t>
      </w:r>
      <w:r>
        <w:rPr>
          <w:rFonts w:hint="cs"/>
          <w:rtl/>
        </w:rPr>
        <w:t>האיש</w:t>
      </w:r>
      <w:r>
        <w:rPr>
          <w:rtl/>
        </w:rPr>
        <w:t xml:space="preserve"> - </w:t>
      </w:r>
      <w:r>
        <w:rPr>
          <w:rFonts w:cs="Guttman Rashi" w:hint="cs"/>
          <w:rtl/>
        </w:rPr>
        <w:t>לפי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דבריו</w:t>
      </w:r>
      <w:r>
        <w:rPr>
          <w:rtl/>
        </w:rPr>
        <w:t>:</w:t>
      </w:r>
    </w:p>
    <w:p w:rsidR="008F2617" w:rsidRPr="001471E1" w:rsidRDefault="008F2617" w:rsidP="008F2617">
      <w:pPr>
        <w:rPr>
          <w:sz w:val="16"/>
          <w:szCs w:val="16"/>
          <w:rtl/>
        </w:rPr>
      </w:pPr>
    </w:p>
    <w:p w:rsidR="008F2617" w:rsidRDefault="008F2617" w:rsidP="008F2617">
      <w:pPr>
        <w:rPr>
          <w:rtl/>
        </w:rPr>
      </w:pPr>
      <w:r>
        <w:rPr>
          <w:rFonts w:hint="cs"/>
          <w:rtl/>
        </w:rPr>
        <w:t>אם</w:t>
      </w:r>
      <w:r>
        <w:rPr>
          <w:rtl/>
        </w:rPr>
        <w:t xml:space="preserve"> </w:t>
      </w:r>
      <w:r>
        <w:rPr>
          <w:rFonts w:hint="cs"/>
          <w:rtl/>
        </w:rPr>
        <w:t>ימצא</w:t>
      </w:r>
      <w:r>
        <w:rPr>
          <w:rtl/>
        </w:rPr>
        <w:t xml:space="preserve"> </w:t>
      </w:r>
      <w:r>
        <w:rPr>
          <w:rFonts w:hint="cs"/>
          <w:rtl/>
        </w:rPr>
        <w:t>הגנב</w:t>
      </w:r>
      <w:r>
        <w:rPr>
          <w:rtl/>
        </w:rPr>
        <w:t xml:space="preserve"> - </w:t>
      </w:r>
      <w:r w:rsidRPr="008F2617">
        <w:rPr>
          <w:rFonts w:cs="Guttman Rashi" w:hint="cs"/>
          <w:rtl/>
        </w:rPr>
        <w:t>ישלם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הגנב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שנים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לבעלים</w:t>
      </w:r>
      <w:r>
        <w:rPr>
          <w:rtl/>
        </w:rPr>
        <w:t>:</w:t>
      </w:r>
    </w:p>
    <w:p w:rsidR="008F2617" w:rsidRPr="001471E1" w:rsidRDefault="008F2617" w:rsidP="008F2617">
      <w:pPr>
        <w:rPr>
          <w:sz w:val="16"/>
          <w:szCs w:val="16"/>
          <w:rtl/>
        </w:rPr>
      </w:pPr>
    </w:p>
    <w:p w:rsidR="008F2617" w:rsidRDefault="008F2617" w:rsidP="008F2617">
      <w:pPr>
        <w:rPr>
          <w:rtl/>
        </w:rPr>
      </w:pPr>
      <w:r>
        <w:rPr>
          <w:rFonts w:hint="cs"/>
          <w:rtl/>
        </w:rPr>
        <w:t>אם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ימצא</w:t>
      </w:r>
      <w:r>
        <w:rPr>
          <w:rtl/>
        </w:rPr>
        <w:t xml:space="preserve"> </w:t>
      </w:r>
      <w:r>
        <w:rPr>
          <w:rFonts w:hint="cs"/>
          <w:rtl/>
        </w:rPr>
        <w:t>הגנב</w:t>
      </w:r>
      <w:r>
        <w:rPr>
          <w:rtl/>
        </w:rPr>
        <w:t xml:space="preserve"> - </w:t>
      </w:r>
      <w:r w:rsidRPr="008F2617">
        <w:rPr>
          <w:rFonts w:cs="Guttman Rashi" w:hint="cs"/>
          <w:rtl/>
        </w:rPr>
        <w:t>ובא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השומר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הזה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שהוא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בעל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הבית</w:t>
      </w:r>
      <w:r>
        <w:rPr>
          <w:rtl/>
        </w:rPr>
        <w:t>:</w:t>
      </w:r>
    </w:p>
    <w:p w:rsidR="008F2617" w:rsidRPr="001471E1" w:rsidRDefault="008F2617" w:rsidP="008F2617">
      <w:pPr>
        <w:rPr>
          <w:sz w:val="16"/>
          <w:szCs w:val="16"/>
          <w:rtl/>
        </w:rPr>
      </w:pPr>
    </w:p>
    <w:p w:rsidR="008F2617" w:rsidRDefault="008F2617" w:rsidP="008F2617">
      <w:pPr>
        <w:rPr>
          <w:rtl/>
        </w:rPr>
      </w:pPr>
      <w:r>
        <w:rPr>
          <w:rFonts w:hint="cs"/>
          <w:rtl/>
        </w:rPr>
        <w:t>ונקרב</w:t>
      </w:r>
      <w:r>
        <w:rPr>
          <w:rtl/>
        </w:rPr>
        <w:t xml:space="preserve"> - </w:t>
      </w:r>
      <w:r w:rsidRPr="008F2617">
        <w:rPr>
          <w:rFonts w:cs="Guttman Rashi" w:hint="cs"/>
          <w:rtl/>
        </w:rPr>
        <w:t>אל</w:t>
      </w:r>
      <w:r w:rsidRPr="008F2617">
        <w:rPr>
          <w:rFonts w:cs="Guttman Rashi"/>
          <w:rtl/>
        </w:rPr>
        <w:t xml:space="preserve"> </w:t>
      </w:r>
      <w:proofErr w:type="spellStart"/>
      <w:r w:rsidRPr="008F2617">
        <w:rPr>
          <w:rFonts w:cs="Guttman Rashi" w:hint="cs"/>
          <w:rtl/>
        </w:rPr>
        <w:t>הדיינין</w:t>
      </w:r>
      <w:proofErr w:type="spellEnd"/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לדון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עם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זה</w:t>
      </w:r>
      <w:r w:rsidRPr="008F2617">
        <w:rPr>
          <w:rFonts w:cs="Guttman Rashi"/>
          <w:rtl/>
        </w:rPr>
        <w:t xml:space="preserve"> </w:t>
      </w:r>
      <w:proofErr w:type="spellStart"/>
      <w:r w:rsidRPr="008F2617">
        <w:rPr>
          <w:rFonts w:cs="Guttman Rashi" w:hint="cs"/>
          <w:rtl/>
        </w:rPr>
        <w:t>ולישבע</w:t>
      </w:r>
      <w:proofErr w:type="spellEnd"/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לו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שלא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שלח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ידו</w:t>
      </w:r>
      <w:r w:rsidRPr="008F2617">
        <w:rPr>
          <w:rFonts w:cs="Guttman Rashi"/>
          <w:rtl/>
        </w:rPr>
        <w:t xml:space="preserve"> </w:t>
      </w:r>
      <w:r w:rsidRPr="008F2617">
        <w:rPr>
          <w:rFonts w:cs="Guttman Rashi" w:hint="cs"/>
          <w:rtl/>
        </w:rPr>
        <w:t>בשלו</w:t>
      </w:r>
      <w:r>
        <w:rPr>
          <w:rtl/>
        </w:rPr>
        <w:t>:</w:t>
      </w:r>
    </w:p>
    <w:p w:rsidR="00054377" w:rsidRPr="001471E1" w:rsidRDefault="00054377" w:rsidP="008F2617">
      <w:pPr>
        <w:rPr>
          <w:sz w:val="16"/>
          <w:szCs w:val="16"/>
          <w:rtl/>
        </w:rPr>
      </w:pPr>
    </w:p>
    <w:p w:rsidR="00054377" w:rsidRDefault="00054377" w:rsidP="008F2617">
      <w:pPr>
        <w:rPr>
          <w:rtl/>
        </w:rPr>
      </w:pPr>
      <w:r>
        <w:rPr>
          <w:rFonts w:hint="cs"/>
          <w:rtl/>
        </w:rPr>
        <w:t>ענה על השאלות:</w:t>
      </w:r>
    </w:p>
    <w:p w:rsidR="00054377" w:rsidRPr="001471E1" w:rsidRDefault="00054377" w:rsidP="008F2617">
      <w:pPr>
        <w:rPr>
          <w:sz w:val="16"/>
          <w:szCs w:val="16"/>
          <w:rtl/>
        </w:rPr>
      </w:pPr>
    </w:p>
    <w:p w:rsidR="00054377" w:rsidRDefault="00054377" w:rsidP="008F2617">
      <w:pPr>
        <w:rPr>
          <w:rtl/>
        </w:rPr>
      </w:pPr>
      <w:r>
        <w:rPr>
          <w:rFonts w:hint="cs"/>
          <w:rtl/>
        </w:rPr>
        <w:t>1. א. על איזה סוג שומר מדברים הפסוקים שבתחילת הדף? ________________.</w:t>
      </w:r>
    </w:p>
    <w:p w:rsidR="00054377" w:rsidRDefault="00054377" w:rsidP="008F2617">
      <w:pPr>
        <w:rPr>
          <w:rtl/>
        </w:rPr>
      </w:pPr>
      <w:r>
        <w:rPr>
          <w:rFonts w:hint="cs"/>
          <w:rtl/>
        </w:rPr>
        <w:t xml:space="preserve">    ב. הסבר בלשונך מה פירוש שומר ______? </w:t>
      </w:r>
    </w:p>
    <w:p w:rsidR="00054377" w:rsidRDefault="00054377" w:rsidP="008F2617">
      <w:pPr>
        <w:rPr>
          <w:rtl/>
        </w:rPr>
      </w:pPr>
      <w:r>
        <w:rPr>
          <w:rFonts w:hint="cs"/>
          <w:rtl/>
        </w:rPr>
        <w:t>______________________________________________________________________</w:t>
      </w:r>
    </w:p>
    <w:p w:rsidR="00054377" w:rsidRPr="001471E1" w:rsidRDefault="00054377" w:rsidP="008F2617">
      <w:pPr>
        <w:rPr>
          <w:sz w:val="16"/>
          <w:szCs w:val="16"/>
          <w:rtl/>
        </w:rPr>
      </w:pPr>
    </w:p>
    <w:p w:rsidR="00054377" w:rsidRDefault="00054377" w:rsidP="008F2617">
      <w:pPr>
        <w:rPr>
          <w:rtl/>
        </w:rPr>
      </w:pPr>
      <w:r>
        <w:rPr>
          <w:rFonts w:hint="cs"/>
          <w:rtl/>
        </w:rPr>
        <w:t>2. א</w:t>
      </w:r>
      <w:r w:rsidR="00096683">
        <w:rPr>
          <w:rFonts w:hint="cs"/>
          <w:rtl/>
        </w:rPr>
        <w:t xml:space="preserve">יך השומר יודע שהחפץ נגנב? </w:t>
      </w:r>
      <w:r>
        <w:rPr>
          <w:rFonts w:hint="cs"/>
          <w:rtl/>
        </w:rPr>
        <w:t xml:space="preserve"> __________________________________________ </w:t>
      </w:r>
    </w:p>
    <w:p w:rsidR="00054377" w:rsidRPr="001471E1" w:rsidRDefault="00054377" w:rsidP="008F2617">
      <w:pPr>
        <w:rPr>
          <w:sz w:val="16"/>
          <w:szCs w:val="16"/>
          <w:rtl/>
        </w:rPr>
      </w:pPr>
    </w:p>
    <w:p w:rsidR="00054377" w:rsidRDefault="00054377" w:rsidP="00054377">
      <w:pPr>
        <w:rPr>
          <w:rtl/>
        </w:rPr>
      </w:pPr>
      <w:r>
        <w:rPr>
          <w:rFonts w:hint="cs"/>
          <w:rtl/>
        </w:rPr>
        <w:t>3. באמת נגנב כדברי השומר, ונמצא הגנב. כמה הגנב צריך לשלם לבעל החפץ? __________________</w:t>
      </w:r>
    </w:p>
    <w:p w:rsidR="00054377" w:rsidRPr="001471E1" w:rsidRDefault="00054377" w:rsidP="00054377">
      <w:pPr>
        <w:rPr>
          <w:sz w:val="16"/>
          <w:szCs w:val="16"/>
          <w:rtl/>
        </w:rPr>
      </w:pPr>
    </w:p>
    <w:p w:rsidR="00054377" w:rsidRDefault="00054377" w:rsidP="00054377">
      <w:pPr>
        <w:rPr>
          <w:rtl/>
        </w:rPr>
      </w:pPr>
      <w:r>
        <w:rPr>
          <w:rFonts w:hint="cs"/>
          <w:rtl/>
        </w:rPr>
        <w:t xml:space="preserve">4. </w:t>
      </w:r>
      <w:r w:rsidR="00096683">
        <w:rPr>
          <w:rFonts w:hint="cs"/>
          <w:rtl/>
        </w:rPr>
        <w:t>עיין פסוק ז. מי הוא א. בעל הבית ________________</w:t>
      </w:r>
    </w:p>
    <w:p w:rsidR="00096683" w:rsidRDefault="00096683" w:rsidP="00054377">
      <w:pPr>
        <w:rPr>
          <w:rtl/>
        </w:rPr>
      </w:pPr>
      <w:r>
        <w:rPr>
          <w:rFonts w:hint="cs"/>
          <w:rtl/>
        </w:rPr>
        <w:t xml:space="preserve">                                      ב. אלוהים __________________</w:t>
      </w:r>
    </w:p>
    <w:p w:rsidR="00096683" w:rsidRPr="001471E1" w:rsidRDefault="00096683" w:rsidP="00054377">
      <w:pPr>
        <w:rPr>
          <w:sz w:val="16"/>
          <w:szCs w:val="16"/>
          <w:rtl/>
        </w:rPr>
      </w:pPr>
    </w:p>
    <w:p w:rsidR="00096683" w:rsidRDefault="00096683" w:rsidP="00054377">
      <w:pPr>
        <w:rPr>
          <w:rtl/>
        </w:rPr>
      </w:pPr>
      <w:r>
        <w:rPr>
          <w:rFonts w:hint="cs"/>
          <w:rtl/>
        </w:rPr>
        <w:t xml:space="preserve">5. השומר מגיע לפני הדיינים </w:t>
      </w:r>
      <w:proofErr w:type="spellStart"/>
      <w:r>
        <w:rPr>
          <w:rFonts w:hint="cs"/>
          <w:rtl/>
        </w:rPr>
        <w:t>לישבע</w:t>
      </w:r>
      <w:proofErr w:type="spellEnd"/>
      <w:r>
        <w:rPr>
          <w:rFonts w:hint="cs"/>
          <w:rtl/>
        </w:rPr>
        <w:t>. איזה שבועה הוא נשבע?  ___________________</w:t>
      </w:r>
    </w:p>
    <w:p w:rsidR="00096683" w:rsidRPr="001471E1" w:rsidRDefault="00096683" w:rsidP="00054377">
      <w:pPr>
        <w:rPr>
          <w:sz w:val="16"/>
          <w:szCs w:val="16"/>
          <w:rtl/>
        </w:rPr>
      </w:pPr>
    </w:p>
    <w:p w:rsidR="00096683" w:rsidRDefault="00096683" w:rsidP="00054377">
      <w:pPr>
        <w:rPr>
          <w:rtl/>
        </w:rPr>
      </w:pPr>
      <w:r>
        <w:rPr>
          <w:rFonts w:hint="cs"/>
          <w:rtl/>
        </w:rPr>
        <w:t>6. שאלה למחשבה: מה מטרת השבועה? ____________________________________________</w:t>
      </w:r>
    </w:p>
    <w:p w:rsidR="00096683" w:rsidRDefault="00096683" w:rsidP="00054377">
      <w:pPr>
        <w:rPr>
          <w:rtl/>
        </w:rPr>
      </w:pPr>
      <w:r>
        <w:rPr>
          <w:rFonts w:hint="cs"/>
          <w:rtl/>
        </w:rPr>
        <w:t>______________________________________________________________________.</w:t>
      </w:r>
    </w:p>
    <w:p w:rsidR="00096683" w:rsidRDefault="00096683" w:rsidP="00054377">
      <w:pPr>
        <w:rPr>
          <w:rtl/>
        </w:rPr>
      </w:pPr>
      <w:r>
        <w:rPr>
          <w:rFonts w:hint="cs"/>
          <w:rtl/>
        </w:rPr>
        <w:t xml:space="preserve">ואם התורה חייבה אותה </w:t>
      </w:r>
      <w:proofErr w:type="spellStart"/>
      <w:r>
        <w:rPr>
          <w:rFonts w:hint="cs"/>
          <w:rtl/>
        </w:rPr>
        <w:t>לישבע</w:t>
      </w:r>
      <w:proofErr w:type="spellEnd"/>
      <w:r>
        <w:rPr>
          <w:rFonts w:hint="cs"/>
          <w:rtl/>
        </w:rPr>
        <w:t xml:space="preserve"> משמע שהוא פטור מלשלם.</w:t>
      </w:r>
    </w:p>
    <w:p w:rsidR="00096683" w:rsidRDefault="00096683" w:rsidP="00054377">
      <w:pPr>
        <w:rPr>
          <w:rtl/>
        </w:rPr>
      </w:pPr>
    </w:p>
    <w:p w:rsidR="00096683" w:rsidRDefault="00096683" w:rsidP="00054377">
      <w:pPr>
        <w:rPr>
          <w:rtl/>
        </w:rPr>
      </w:pPr>
      <w:r>
        <w:rPr>
          <w:rFonts w:hint="cs"/>
          <w:rtl/>
        </w:rPr>
        <w:t>השבועה שהתורה חייבה את השומר נקראת "שבועת השומרים"</w:t>
      </w:r>
    </w:p>
    <w:p w:rsidR="00EC02B3" w:rsidRPr="001471E1" w:rsidRDefault="00EC02B3" w:rsidP="00054377">
      <w:pPr>
        <w:rPr>
          <w:sz w:val="16"/>
          <w:szCs w:val="16"/>
          <w:rtl/>
        </w:rPr>
      </w:pPr>
    </w:p>
    <w:p w:rsidR="00EC02B3" w:rsidRDefault="00EC02B3" w:rsidP="001471E1">
      <w:pPr>
        <w:pStyle w:val="NormalWeb"/>
        <w:shd w:val="clear" w:color="auto" w:fill="FFFFFF"/>
        <w:bidi/>
        <w:spacing w:before="120" w:beforeAutospacing="0" w:after="120" w:afterAutospacing="0"/>
        <w:jc w:val="both"/>
        <w:rPr>
          <w:rFonts w:ascii="Arial" w:hAnsi="Arial" w:cs="David"/>
          <w:color w:val="252525"/>
          <w:sz w:val="28"/>
          <w:szCs w:val="28"/>
          <w:rtl/>
        </w:rPr>
      </w:pPr>
      <w:r w:rsidRPr="00EC02B3">
        <w:rPr>
          <w:rFonts w:ascii="Arial" w:hAnsi="Arial" w:cs="David"/>
          <w:color w:val="252525"/>
          <w:sz w:val="28"/>
          <w:szCs w:val="28"/>
          <w:rtl/>
        </w:rPr>
        <w:t>שומר שפטור מלשלם על הנזק שקרה לחפץ הנשמר (שומר חינם בגנבה ואבדה</w:t>
      </w:r>
      <w:r>
        <w:rPr>
          <w:rFonts w:ascii="Arial" w:hAnsi="Arial" w:cs="David" w:hint="cs"/>
          <w:color w:val="252525"/>
          <w:sz w:val="28"/>
          <w:szCs w:val="28"/>
          <w:rtl/>
        </w:rPr>
        <w:t>)</w:t>
      </w:r>
      <w:r w:rsidRPr="00EC02B3">
        <w:rPr>
          <w:rFonts w:ascii="Arial" w:hAnsi="Arial" w:cs="David"/>
          <w:color w:val="252525"/>
          <w:sz w:val="28"/>
          <w:szCs w:val="28"/>
          <w:rtl/>
        </w:rPr>
        <w:t xml:space="preserve"> חייב לה</w:t>
      </w:r>
      <w:r w:rsidR="001471E1">
        <w:rPr>
          <w:rFonts w:ascii="Arial" w:hAnsi="Arial" w:cs="David" w:hint="cs"/>
          <w:color w:val="252525"/>
          <w:sz w:val="28"/>
          <w:szCs w:val="28"/>
          <w:rtl/>
        </w:rPr>
        <w:t>י</w:t>
      </w:r>
      <w:r w:rsidRPr="00EC02B3">
        <w:rPr>
          <w:rFonts w:ascii="Arial" w:hAnsi="Arial" w:cs="David"/>
          <w:color w:val="252525"/>
          <w:sz w:val="28"/>
          <w:szCs w:val="28"/>
          <w:rtl/>
        </w:rPr>
        <w:t>שבע</w:t>
      </w:r>
      <w:r w:rsidR="001471E1">
        <w:rPr>
          <w:rFonts w:ascii="Arial" w:hAnsi="Arial" w:cs="David" w:hint="cs"/>
          <w:color w:val="252525"/>
          <w:sz w:val="28"/>
          <w:szCs w:val="28"/>
          <w:rtl/>
        </w:rPr>
        <w:t xml:space="preserve"> 3 </w:t>
      </w:r>
      <w:r w:rsidRPr="00EC02B3">
        <w:rPr>
          <w:rFonts w:ascii="Arial" w:hAnsi="Arial" w:cs="David"/>
          <w:color w:val="252525"/>
          <w:sz w:val="28"/>
          <w:szCs w:val="28"/>
          <w:rtl/>
        </w:rPr>
        <w:t>שבועות</w:t>
      </w:r>
      <w:r w:rsidR="001471E1">
        <w:rPr>
          <w:rFonts w:ascii="Arial" w:hAnsi="Arial" w:cs="David" w:hint="cs"/>
          <w:color w:val="252525"/>
          <w:sz w:val="28"/>
          <w:szCs w:val="28"/>
          <w:rtl/>
        </w:rPr>
        <w:t>:</w:t>
      </w:r>
      <w:r w:rsidRPr="00EC02B3">
        <w:rPr>
          <w:rFonts w:ascii="Arial" w:hAnsi="Arial" w:cs="David"/>
          <w:color w:val="252525"/>
          <w:sz w:val="28"/>
          <w:szCs w:val="28"/>
          <w:rtl/>
        </w:rPr>
        <w:t xml:space="preserve"> </w:t>
      </w:r>
    </w:p>
    <w:p w:rsidR="001471E1" w:rsidRDefault="001471E1" w:rsidP="001471E1">
      <w:pPr>
        <w:pStyle w:val="NormalWeb"/>
        <w:shd w:val="clear" w:color="auto" w:fill="FFFFFF"/>
        <w:bidi/>
        <w:spacing w:before="120" w:beforeAutospacing="0" w:after="120" w:afterAutospacing="0"/>
        <w:jc w:val="both"/>
        <w:rPr>
          <w:rFonts w:ascii="Arial" w:hAnsi="Arial" w:cs="David"/>
          <w:color w:val="252525"/>
          <w:sz w:val="28"/>
          <w:szCs w:val="28"/>
          <w:rtl/>
        </w:rPr>
      </w:pPr>
    </w:p>
    <w:p w:rsidR="00EC02B3" w:rsidRPr="001471E1" w:rsidRDefault="00EC02B3" w:rsidP="00EC02B3">
      <w:pPr>
        <w:pStyle w:val="NormalWeb"/>
        <w:shd w:val="clear" w:color="auto" w:fill="FFFFFF"/>
        <w:bidi/>
        <w:spacing w:before="120" w:beforeAutospacing="0" w:after="120" w:afterAutospacing="0"/>
        <w:jc w:val="both"/>
        <w:rPr>
          <w:rFonts w:ascii="Arial" w:hAnsi="Arial" w:cs="Guttman Yad-Brush"/>
          <w:color w:val="252525"/>
          <w:sz w:val="28"/>
          <w:szCs w:val="28"/>
          <w:rtl/>
        </w:rPr>
      </w:pPr>
      <w:r w:rsidRPr="001471E1">
        <w:rPr>
          <w:rFonts w:ascii="Arial" w:hAnsi="Arial" w:cs="Guttman Yad-Brush"/>
          <w:color w:val="252525"/>
          <w:sz w:val="28"/>
          <w:szCs w:val="28"/>
          <w:rtl/>
        </w:rPr>
        <w:t xml:space="preserve">א. נשבע שאכן החפץ אינו ברשותו </w:t>
      </w:r>
    </w:p>
    <w:p w:rsidR="00EC02B3" w:rsidRPr="001471E1" w:rsidRDefault="00EC02B3" w:rsidP="00EC02B3">
      <w:pPr>
        <w:pStyle w:val="NormalWeb"/>
        <w:shd w:val="clear" w:color="auto" w:fill="FFFFFF"/>
        <w:bidi/>
        <w:spacing w:before="120" w:beforeAutospacing="0" w:after="120" w:afterAutospacing="0"/>
        <w:jc w:val="both"/>
        <w:rPr>
          <w:rFonts w:ascii="Arial" w:hAnsi="Arial" w:cs="Guttman Yad-Brush"/>
          <w:color w:val="252525"/>
          <w:sz w:val="28"/>
          <w:szCs w:val="28"/>
          <w:rtl/>
        </w:rPr>
      </w:pPr>
      <w:r w:rsidRPr="001471E1">
        <w:rPr>
          <w:rFonts w:ascii="Arial" w:hAnsi="Arial" w:cs="Guttman Yad-Brush"/>
          <w:color w:val="252525"/>
          <w:sz w:val="28"/>
          <w:szCs w:val="28"/>
          <w:rtl/>
        </w:rPr>
        <w:t xml:space="preserve">ב. נשבע שהחפץ אכן נגנב או נאנס </w:t>
      </w:r>
    </w:p>
    <w:p w:rsidR="00EC02B3" w:rsidRDefault="00EC02B3" w:rsidP="00EC02B3">
      <w:pPr>
        <w:pStyle w:val="NormalWeb"/>
        <w:shd w:val="clear" w:color="auto" w:fill="FFFFFF"/>
        <w:bidi/>
        <w:spacing w:before="120" w:beforeAutospacing="0" w:after="120" w:afterAutospacing="0"/>
        <w:jc w:val="both"/>
        <w:rPr>
          <w:rFonts w:ascii="Arial" w:hAnsi="Arial" w:cs="David"/>
          <w:color w:val="252525"/>
          <w:sz w:val="28"/>
          <w:szCs w:val="28"/>
          <w:rtl/>
        </w:rPr>
      </w:pPr>
      <w:r w:rsidRPr="001471E1">
        <w:rPr>
          <w:rFonts w:ascii="Arial" w:hAnsi="Arial" w:cs="Guttman Yad-Brush"/>
          <w:color w:val="252525"/>
          <w:sz w:val="28"/>
          <w:szCs w:val="28"/>
          <w:rtl/>
        </w:rPr>
        <w:t xml:space="preserve">ג. נשבע שלא "שלח יד" בחפץ, כלומר, שלא נשתמש בחפץ שימוש כל שהוא לפני </w:t>
      </w:r>
      <w:r w:rsidR="001471E1">
        <w:rPr>
          <w:rFonts w:ascii="Arial" w:hAnsi="Arial" w:cs="Guttman Yad-Brush" w:hint="cs"/>
          <w:color w:val="252525"/>
          <w:sz w:val="28"/>
          <w:szCs w:val="28"/>
          <w:rtl/>
        </w:rPr>
        <w:br/>
        <w:t xml:space="preserve">   </w:t>
      </w:r>
      <w:r w:rsidRPr="001471E1">
        <w:rPr>
          <w:rFonts w:ascii="Arial" w:hAnsi="Arial" w:cs="Guttman Yad-Brush"/>
          <w:color w:val="252525"/>
          <w:sz w:val="28"/>
          <w:szCs w:val="28"/>
          <w:rtl/>
        </w:rPr>
        <w:t>מקרה הגניבה או האונס.</w:t>
      </w:r>
      <w:r w:rsidRPr="00EC02B3">
        <w:rPr>
          <w:rFonts w:ascii="Arial" w:hAnsi="Arial" w:cs="David"/>
          <w:color w:val="252525"/>
          <w:sz w:val="28"/>
          <w:szCs w:val="28"/>
          <w:rtl/>
        </w:rPr>
        <w:t xml:space="preserve"> </w:t>
      </w:r>
    </w:p>
    <w:p w:rsidR="001471E1" w:rsidRDefault="001471E1" w:rsidP="001471E1">
      <w:pPr>
        <w:pStyle w:val="NormalWeb"/>
        <w:shd w:val="clear" w:color="auto" w:fill="FFFFFF"/>
        <w:bidi/>
        <w:spacing w:before="120" w:beforeAutospacing="0" w:after="120" w:afterAutospacing="0"/>
        <w:jc w:val="both"/>
        <w:rPr>
          <w:rFonts w:ascii="Arial" w:hAnsi="Arial" w:cs="David"/>
          <w:color w:val="252525"/>
          <w:sz w:val="28"/>
          <w:szCs w:val="28"/>
          <w:rtl/>
        </w:rPr>
      </w:pPr>
    </w:p>
    <w:p w:rsidR="008F2617" w:rsidRDefault="00EC02B3" w:rsidP="001471E1">
      <w:pPr>
        <w:pStyle w:val="NormalWeb"/>
        <w:shd w:val="clear" w:color="auto" w:fill="FFFFFF"/>
        <w:bidi/>
        <w:spacing w:before="120" w:beforeAutospacing="0" w:after="120" w:afterAutospacing="0"/>
        <w:jc w:val="both"/>
      </w:pPr>
      <w:r w:rsidRPr="00EC02B3">
        <w:rPr>
          <w:rFonts w:ascii="Arial" w:hAnsi="Arial" w:cs="David"/>
          <w:color w:val="252525"/>
          <w:sz w:val="28"/>
          <w:szCs w:val="28"/>
          <w:rtl/>
        </w:rPr>
        <w:lastRenderedPageBreak/>
        <w:t xml:space="preserve">בנוסף, שומר שהודה שפשע בחפץ ומוכן לשלם לבעלים את שוויו, חייב </w:t>
      </w:r>
      <w:proofErr w:type="spellStart"/>
      <w:r w:rsidRPr="00EC02B3">
        <w:rPr>
          <w:rFonts w:ascii="Arial" w:hAnsi="Arial" w:cs="David"/>
          <w:color w:val="252525"/>
          <w:sz w:val="28"/>
          <w:szCs w:val="28"/>
          <w:rtl/>
        </w:rPr>
        <w:t>להשבע</w:t>
      </w:r>
      <w:proofErr w:type="spellEnd"/>
      <w:r w:rsidRPr="00EC02B3">
        <w:rPr>
          <w:rFonts w:ascii="Arial" w:hAnsi="Arial" w:cs="David"/>
          <w:color w:val="252525"/>
          <w:sz w:val="28"/>
          <w:szCs w:val="28"/>
          <w:rtl/>
        </w:rPr>
        <w:t xml:space="preserve"> שבועה שאין החפץ ברשותו, וזו, כדי למנוע מהשומר לתת עינו בחפץ ולכפות על הבעלים בעקיפין למכור לו את החפץ</w:t>
      </w:r>
      <w:r>
        <w:rPr>
          <w:rFonts w:ascii="Arial" w:hAnsi="Arial" w:cs="Arial"/>
          <w:color w:val="252525"/>
          <w:sz w:val="21"/>
          <w:szCs w:val="21"/>
        </w:rPr>
        <w:t>.</w:t>
      </w:r>
    </w:p>
    <w:sectPr w:rsidR="008F2617" w:rsidSect="006C1A7D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uttman Rash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7B"/>
    <w:rsid w:val="00054377"/>
    <w:rsid w:val="00096683"/>
    <w:rsid w:val="00096D29"/>
    <w:rsid w:val="001471E1"/>
    <w:rsid w:val="00533D9D"/>
    <w:rsid w:val="006C1A7D"/>
    <w:rsid w:val="006D4A7E"/>
    <w:rsid w:val="0079457B"/>
    <w:rsid w:val="008F2617"/>
    <w:rsid w:val="00A65D46"/>
    <w:rsid w:val="00A86BF3"/>
    <w:rsid w:val="00EC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22"/>
        <w:szCs w:val="28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F3"/>
    <w:pPr>
      <w:bidi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EC02B3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David"/>
        <w:sz w:val="22"/>
        <w:szCs w:val="28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F3"/>
    <w:pPr>
      <w:bidi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EC02B3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2018-11-17T21:09:00Z</cp:lastPrinted>
  <dcterms:created xsi:type="dcterms:W3CDTF">2018-12-12T08:02:00Z</dcterms:created>
  <dcterms:modified xsi:type="dcterms:W3CDTF">2018-12-12T08:02:00Z</dcterms:modified>
</cp:coreProperties>
</file>