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677B4" w14:textId="15F83D96" w:rsidR="00131603" w:rsidRPr="00131603" w:rsidRDefault="00131603" w:rsidP="00131603">
      <w:pPr>
        <w:jc w:val="left"/>
        <w:rPr>
          <w:rFonts w:cs="Arial"/>
          <w:sz w:val="20"/>
          <w:szCs w:val="20"/>
          <w:rtl/>
        </w:rPr>
      </w:pPr>
      <w:r w:rsidRPr="00131603">
        <w:rPr>
          <w:rFonts w:cs="Arial" w:hint="cs"/>
          <w:sz w:val="20"/>
          <w:szCs w:val="20"/>
          <w:rtl/>
        </w:rPr>
        <w:t xml:space="preserve">נושא: </w:t>
      </w:r>
      <w:r w:rsidRPr="00131603">
        <w:rPr>
          <w:rFonts w:ascii="Arial" w:hAnsi="Arial" w:cs="Arial"/>
          <w:szCs w:val="20"/>
          <w:shd w:val="clear" w:color="auto" w:fill="FFFFFF"/>
          <w:rtl/>
        </w:rPr>
        <w:t>חוברת הלכה על פי ספר פניני הלכה, בנושאים כלליים</w:t>
      </w:r>
      <w:r w:rsidRPr="00131603">
        <w:rPr>
          <w:rFonts w:ascii="Arial" w:hAnsi="Arial" w:cs="Arial"/>
          <w:szCs w:val="20"/>
          <w:shd w:val="clear" w:color="auto" w:fill="FFFFFF"/>
        </w:rPr>
        <w:t>. </w:t>
      </w:r>
    </w:p>
    <w:p w14:paraId="6F5F4E46" w14:textId="367DBDED" w:rsidR="00131603" w:rsidRPr="00131603" w:rsidRDefault="00131603" w:rsidP="00131603">
      <w:pPr>
        <w:jc w:val="left"/>
        <w:rPr>
          <w:rFonts w:cs="Arial"/>
          <w:sz w:val="20"/>
          <w:szCs w:val="20"/>
          <w:rtl/>
        </w:rPr>
      </w:pPr>
      <w:r w:rsidRPr="00131603">
        <w:rPr>
          <w:rFonts w:cs="Arial" w:hint="cs"/>
          <w:sz w:val="20"/>
          <w:szCs w:val="20"/>
          <w:rtl/>
        </w:rPr>
        <w:t>מחבר:</w:t>
      </w:r>
      <w:r w:rsidRPr="00131603">
        <w:rPr>
          <w:rFonts w:cs="Arial" w:hint="cs"/>
          <w:sz w:val="20"/>
          <w:szCs w:val="20"/>
        </w:rPr>
        <w:t xml:space="preserve"> </w:t>
      </w:r>
      <w:r w:rsidRPr="00131603">
        <w:rPr>
          <w:rFonts w:cs="Arial" w:hint="cs"/>
          <w:sz w:val="20"/>
          <w:szCs w:val="20"/>
          <w:rtl/>
        </w:rPr>
        <w:t>ראובן גורביץ</w:t>
      </w:r>
    </w:p>
    <w:p w14:paraId="10EC013F" w14:textId="18DA047C" w:rsidR="00131603" w:rsidRPr="00131603" w:rsidRDefault="00131603" w:rsidP="00131603">
      <w:pPr>
        <w:jc w:val="left"/>
        <w:rPr>
          <w:rFonts w:cs="Arial"/>
          <w:sz w:val="20"/>
          <w:szCs w:val="20"/>
          <w:rtl/>
        </w:rPr>
      </w:pPr>
      <w:r w:rsidRPr="00131603">
        <w:rPr>
          <w:rFonts w:cs="Arial" w:hint="cs"/>
          <w:sz w:val="20"/>
          <w:szCs w:val="20"/>
          <w:rtl/>
        </w:rPr>
        <w:t>כתות יעד: חט"ב</w:t>
      </w:r>
      <w:bookmarkStart w:id="0" w:name="_GoBack"/>
      <w:bookmarkEnd w:id="0"/>
    </w:p>
    <w:p w14:paraId="72EE8819" w14:textId="77777777" w:rsidR="00131603" w:rsidRDefault="00131603" w:rsidP="008D3574">
      <w:pPr>
        <w:jc w:val="center"/>
        <w:rPr>
          <w:rFonts w:cs="Guttman Mantova-Decor"/>
          <w:sz w:val="20"/>
          <w:szCs w:val="32"/>
          <w:rtl/>
        </w:rPr>
      </w:pPr>
    </w:p>
    <w:p w14:paraId="5C0C1A3B" w14:textId="2B9AF67B" w:rsidR="008D3574" w:rsidRPr="008D3574" w:rsidRDefault="008D3574" w:rsidP="008D3574">
      <w:pPr>
        <w:jc w:val="center"/>
        <w:rPr>
          <w:rFonts w:cs="Guttman Mantova-Decor"/>
          <w:sz w:val="20"/>
          <w:szCs w:val="32"/>
          <w:rtl/>
        </w:rPr>
      </w:pPr>
      <w:r w:rsidRPr="008D3574">
        <w:rPr>
          <w:rFonts w:cs="Guttman Mantova-Decor" w:hint="cs"/>
          <w:sz w:val="20"/>
          <w:szCs w:val="32"/>
          <w:rtl/>
        </w:rPr>
        <w:t>דיני ברכת המזון</w:t>
      </w:r>
    </w:p>
    <w:p w14:paraId="57572692" w14:textId="77777777" w:rsidR="008D3574" w:rsidRPr="003E0C87" w:rsidRDefault="008D3574" w:rsidP="008D3574">
      <w:pPr>
        <w:rPr>
          <w:sz w:val="6"/>
          <w:szCs w:val="14"/>
          <w:rtl/>
        </w:rPr>
      </w:pPr>
    </w:p>
    <w:p w14:paraId="456F8069" w14:textId="77777777" w:rsidR="008D3574" w:rsidRDefault="008D3574" w:rsidP="008D3574">
      <w:pPr>
        <w:rPr>
          <w:rtl/>
        </w:rPr>
        <w:sectPr w:rsidR="008D3574" w:rsidSect="00812969">
          <w:pgSz w:w="11906" w:h="16838"/>
          <w:pgMar w:top="709" w:right="851" w:bottom="851" w:left="851" w:header="709" w:footer="709" w:gutter="0"/>
          <w:cols w:space="708"/>
          <w:bidi/>
          <w:rtlGutter/>
          <w:docGrid w:linePitch="360"/>
        </w:sectPr>
      </w:pPr>
    </w:p>
    <w:p w14:paraId="619E2006" w14:textId="77777777" w:rsidR="008D3574" w:rsidRDefault="008D3574" w:rsidP="008D3574">
      <w:pPr>
        <w:spacing w:line="276" w:lineRule="auto"/>
      </w:pPr>
      <w:r>
        <w:rPr>
          <w:rFonts w:hint="cs"/>
          <w:rtl/>
        </w:rPr>
        <w:t xml:space="preserve">מצווה מהתורה שאחר שיאכל אדם לחם וישבע – יברך לה', שנאמר (דברים ח, י): "וְאָכַלְתָּ וְשָׂבָעְתָּ וּבֵרַכְתָּ אֶת ה' אֱלֹוהֶיךָ עַל הָאָרֶץ הַטֹּבָה אֲשֶׁר נָתַן לָךְ". </w:t>
      </w:r>
      <w:r w:rsidRPr="007A20B0">
        <w:rPr>
          <w:rFonts w:hint="cs"/>
          <w:b/>
          <w:bCs/>
          <w:rtl/>
        </w:rPr>
        <w:t>למדו חכמים שברכת המזון צריכה לכלול שלושה עניינים: ממה שנאמר: "וּבֵרַכְתָּ אֶת ה' אֱלֹוהֶיךָ", למדו שצריך לברך את ברכת 'הזן',</w:t>
      </w:r>
      <w:r>
        <w:rPr>
          <w:rFonts w:hint="cs"/>
          <w:rtl/>
        </w:rPr>
        <w:t xml:space="preserve"> </w:t>
      </w:r>
      <w:r w:rsidRPr="007A20B0">
        <w:rPr>
          <w:rFonts w:hint="cs"/>
          <w:b/>
          <w:bCs/>
          <w:rtl/>
        </w:rPr>
        <w:t>בה אנו מברכים לה' על המזון.</w:t>
      </w:r>
      <w:r>
        <w:rPr>
          <w:rFonts w:hint="cs"/>
          <w:rtl/>
        </w:rPr>
        <w:t xml:space="preserve"> </w:t>
      </w:r>
      <w:r w:rsidRPr="007A20B0">
        <w:rPr>
          <w:rFonts w:hint="cs"/>
          <w:b/>
          <w:bCs/>
          <w:rtl/>
        </w:rPr>
        <w:t>ומזה שנאמר: "עַל הָאָרֶץ", למדו שצריך לברך ולהודות על הארץ. ומכך שהוסיפה התורה לומר: "עַל הָאָרֶץ </w:t>
      </w:r>
      <w:r w:rsidRPr="007A20B0">
        <w:rPr>
          <w:rStyle w:val="a3"/>
          <w:rFonts w:ascii="Assistant" w:hAnsi="Assistant" w:cs="Assistant" w:hint="cs"/>
          <w:color w:val="333333"/>
          <w:sz w:val="30"/>
          <w:szCs w:val="30"/>
          <w:rtl/>
        </w:rPr>
        <w:t>הַטֹּבָה</w:t>
      </w:r>
      <w:r w:rsidRPr="007A20B0">
        <w:rPr>
          <w:rFonts w:hint="cs"/>
          <w:b/>
          <w:bCs/>
          <w:rtl/>
        </w:rPr>
        <w:t xml:space="preserve"> אֲשֶׁר נָתַן לָךְ", למדו שצריך לברך על הטוב והמובחר שבארץ, היינו על ירושלים </w:t>
      </w:r>
      <w:r>
        <w:rPr>
          <w:rFonts w:hint="cs"/>
          <w:rtl/>
        </w:rPr>
        <w:t>(ברכות מח, ב)</w:t>
      </w:r>
      <w:r>
        <w:rPr>
          <w:rFonts w:hint="cs"/>
        </w:rPr>
        <w:t>.</w:t>
      </w:r>
    </w:p>
    <w:p w14:paraId="0A3F64E5" w14:textId="77777777" w:rsidR="008D3574" w:rsidRDefault="008D3574" w:rsidP="008D3574">
      <w:pPr>
        <w:spacing w:line="276" w:lineRule="auto"/>
        <w:rPr>
          <w:rtl/>
        </w:rPr>
        <w:sectPr w:rsidR="008D3574" w:rsidSect="00812969">
          <w:type w:val="continuous"/>
          <w:pgSz w:w="11906" w:h="16838"/>
          <w:pgMar w:top="851" w:right="851" w:bottom="851" w:left="851" w:header="709" w:footer="709" w:gutter="0"/>
          <w:cols w:num="2" w:space="708"/>
          <w:bidi/>
          <w:rtlGutter/>
          <w:docGrid w:linePitch="360"/>
        </w:sectPr>
      </w:pPr>
      <w:r>
        <w:rPr>
          <w:rFonts w:hint="cs"/>
          <w:rtl/>
        </w:rPr>
        <w:t xml:space="preserve">המצווה מהתורה, שהמברך יזכיר עניינים אלו בכל נוסח שירצה לפי דעתו ויכולת ביטויו, ובאו משה, יהושע, דוד ושלמה, ותקנו נוסח מובחר </w:t>
      </w:r>
      <w:r>
        <w:rPr>
          <w:rFonts w:hint="cs"/>
          <w:rtl/>
        </w:rPr>
        <w:t>ומושלם לפי הטובה שנוספה בימיהם. בשעה שירד המן לישראל תיקן משה רבנו את נוסח ברכת 'הזן', ועדיין לא נקבע נוסח לברכה על הארץ הטובה. משנכנסו ישראל לארץ, תיקן יהושע בן נון את נוסח ברכת הארץ ועדיין לא נקבע נוסח לברכה על המקום הטוב והמובחר שבארץ. כשקבע דוד המלך את ירושלים לעיר הקודש והמלכות, תיקן את נוסח הברכה "על ישראל עמך ועל ירושלים עירך", וכשבנה שלמה המלך את בית המקדש הוסיף "על הבית הגדול והקדוש". כשבית המקדש היה בנוי, היו מבקשים שה' ימשיך את קיומו, ולאחר שנחרב, תקנו נוסח שבו אנו מבקשים מה' שירחם עלינו ויבנה את ירושלים ויחזיר את מלכות בית דוד למקומה ויבנה את בית המקדש.</w:t>
      </w:r>
    </w:p>
    <w:p w14:paraId="3D0E4915" w14:textId="77777777" w:rsidR="008D3574" w:rsidRPr="003E0C87" w:rsidRDefault="008D3574" w:rsidP="008D3574">
      <w:pPr>
        <w:rPr>
          <w:sz w:val="6"/>
          <w:szCs w:val="14"/>
          <w:rtl/>
        </w:rPr>
      </w:pPr>
    </w:p>
    <w:p w14:paraId="681684B1" w14:textId="77777777" w:rsidR="008D3574" w:rsidRPr="00BD4325" w:rsidRDefault="008D3574" w:rsidP="008D3574">
      <w:pPr>
        <w:rPr>
          <w:rFonts w:cs="Guttman Yad-Brush"/>
          <w:sz w:val="24"/>
          <w:szCs w:val="24"/>
          <w:rtl/>
        </w:rPr>
      </w:pPr>
      <w:r w:rsidRPr="00BD4325">
        <w:rPr>
          <w:rFonts w:cs="Guttman Yad-Brush" w:hint="cs"/>
          <w:sz w:val="24"/>
          <w:szCs w:val="24"/>
          <w:rtl/>
        </w:rPr>
        <w:t>1. השלם את הטבלה על פי הנלמד</w:t>
      </w:r>
    </w:p>
    <w:p w14:paraId="42ED60E1" w14:textId="77777777" w:rsidR="008D3574" w:rsidRPr="003E0C87" w:rsidRDefault="008D3574" w:rsidP="008D3574">
      <w:pPr>
        <w:rPr>
          <w:sz w:val="6"/>
          <w:szCs w:val="14"/>
          <w:rtl/>
        </w:rPr>
      </w:pPr>
    </w:p>
    <w:tbl>
      <w:tblPr>
        <w:tblStyle w:val="a4"/>
        <w:bidiVisual/>
        <w:tblW w:w="0" w:type="auto"/>
        <w:tblLook w:val="04A0" w:firstRow="1" w:lastRow="0" w:firstColumn="1" w:lastColumn="0" w:noHBand="0" w:noVBand="1"/>
      </w:tblPr>
      <w:tblGrid>
        <w:gridCol w:w="1101"/>
        <w:gridCol w:w="1669"/>
        <w:gridCol w:w="3849"/>
        <w:gridCol w:w="1941"/>
        <w:gridCol w:w="1634"/>
      </w:tblGrid>
      <w:tr w:rsidR="008D3574" w:rsidRPr="003E0C87" w14:paraId="2BD91A05" w14:textId="77777777" w:rsidTr="008D3574">
        <w:tc>
          <w:tcPr>
            <w:tcW w:w="1101" w:type="dxa"/>
            <w:vAlign w:val="center"/>
          </w:tcPr>
          <w:p w14:paraId="27AA64C4" w14:textId="77777777" w:rsidR="008D3574" w:rsidRPr="003E0C87" w:rsidRDefault="008D3574" w:rsidP="008D3574">
            <w:pPr>
              <w:spacing w:line="360" w:lineRule="auto"/>
              <w:jc w:val="center"/>
              <w:rPr>
                <w:b/>
                <w:bCs/>
                <w:rtl/>
              </w:rPr>
            </w:pPr>
          </w:p>
        </w:tc>
        <w:tc>
          <w:tcPr>
            <w:tcW w:w="1701" w:type="dxa"/>
            <w:vAlign w:val="center"/>
          </w:tcPr>
          <w:p w14:paraId="4EE8828D" w14:textId="77777777" w:rsidR="008D3574" w:rsidRPr="003E0C87" w:rsidRDefault="008D3574" w:rsidP="002F1E36">
            <w:pPr>
              <w:jc w:val="center"/>
              <w:rPr>
                <w:b/>
                <w:bCs/>
                <w:rtl/>
              </w:rPr>
            </w:pPr>
            <w:r w:rsidRPr="003E0C87">
              <w:rPr>
                <w:rFonts w:hint="cs"/>
                <w:b/>
                <w:bCs/>
                <w:rtl/>
              </w:rPr>
              <w:t>מאיזה מלה עד איזה מלה, ברכה זו....</w:t>
            </w:r>
          </w:p>
        </w:tc>
        <w:tc>
          <w:tcPr>
            <w:tcW w:w="3969" w:type="dxa"/>
            <w:vAlign w:val="center"/>
          </w:tcPr>
          <w:p w14:paraId="48E542C6" w14:textId="77777777" w:rsidR="008D3574" w:rsidRPr="003E0C87" w:rsidRDefault="008D3574" w:rsidP="002F1E36">
            <w:pPr>
              <w:jc w:val="center"/>
              <w:rPr>
                <w:b/>
                <w:bCs/>
                <w:rtl/>
              </w:rPr>
            </w:pPr>
            <w:r>
              <w:rPr>
                <w:rFonts w:hint="cs"/>
                <w:b/>
                <w:bCs/>
                <w:rtl/>
              </w:rPr>
              <w:t>על מה מודים בברכה זו....?</w:t>
            </w:r>
          </w:p>
        </w:tc>
        <w:tc>
          <w:tcPr>
            <w:tcW w:w="1984" w:type="dxa"/>
            <w:vAlign w:val="center"/>
          </w:tcPr>
          <w:p w14:paraId="1E3F80D2" w14:textId="77777777" w:rsidR="008D3574" w:rsidRPr="003E0C87" w:rsidRDefault="008D3574" w:rsidP="002F1E36">
            <w:pPr>
              <w:jc w:val="center"/>
              <w:rPr>
                <w:b/>
                <w:bCs/>
                <w:rtl/>
              </w:rPr>
            </w:pPr>
            <w:r w:rsidRPr="003E0C87">
              <w:rPr>
                <w:rFonts w:hint="cs"/>
                <w:b/>
                <w:bCs/>
                <w:rtl/>
              </w:rPr>
              <w:t>מי תיקן את הנוסח הקבוע של ברכה זו</w:t>
            </w:r>
          </w:p>
        </w:tc>
        <w:tc>
          <w:tcPr>
            <w:tcW w:w="1665" w:type="dxa"/>
            <w:vAlign w:val="center"/>
          </w:tcPr>
          <w:p w14:paraId="053DB86E" w14:textId="77777777" w:rsidR="008D3574" w:rsidRPr="003E0C87" w:rsidRDefault="008D3574" w:rsidP="002F1E36">
            <w:pPr>
              <w:jc w:val="center"/>
              <w:rPr>
                <w:b/>
                <w:bCs/>
                <w:rtl/>
              </w:rPr>
            </w:pPr>
            <w:r w:rsidRPr="003E0C87">
              <w:rPr>
                <w:rFonts w:hint="cs"/>
                <w:b/>
                <w:bCs/>
                <w:rtl/>
              </w:rPr>
              <w:t>מתי נקבע הנוסח הקבוע של ברכה זו</w:t>
            </w:r>
          </w:p>
        </w:tc>
      </w:tr>
      <w:tr w:rsidR="008D3574" w14:paraId="5FC06F98" w14:textId="77777777" w:rsidTr="008D3574">
        <w:tc>
          <w:tcPr>
            <w:tcW w:w="1101" w:type="dxa"/>
            <w:vAlign w:val="center"/>
          </w:tcPr>
          <w:p w14:paraId="42C80549" w14:textId="77777777" w:rsidR="008D3574" w:rsidRPr="003E0C87" w:rsidRDefault="008D3574" w:rsidP="008D3574">
            <w:pPr>
              <w:spacing w:line="360" w:lineRule="auto"/>
              <w:jc w:val="center"/>
              <w:rPr>
                <w:b/>
                <w:bCs/>
                <w:rtl/>
              </w:rPr>
            </w:pPr>
            <w:r w:rsidRPr="003E0C87">
              <w:rPr>
                <w:rFonts w:hint="cs"/>
                <w:b/>
                <w:bCs/>
                <w:rtl/>
              </w:rPr>
              <w:t>ברכה ראשונה</w:t>
            </w:r>
          </w:p>
        </w:tc>
        <w:tc>
          <w:tcPr>
            <w:tcW w:w="1701" w:type="dxa"/>
          </w:tcPr>
          <w:p w14:paraId="0E7FA8B3" w14:textId="77777777" w:rsidR="008D3574" w:rsidRDefault="008D3574" w:rsidP="008D3574">
            <w:pPr>
              <w:spacing w:line="360" w:lineRule="auto"/>
              <w:rPr>
                <w:rtl/>
              </w:rPr>
            </w:pPr>
          </w:p>
          <w:p w14:paraId="52779313" w14:textId="77777777" w:rsidR="008D3574" w:rsidRDefault="008D3574" w:rsidP="008D3574">
            <w:pPr>
              <w:spacing w:line="360" w:lineRule="auto"/>
              <w:rPr>
                <w:rtl/>
              </w:rPr>
            </w:pPr>
          </w:p>
          <w:p w14:paraId="505214A5" w14:textId="77777777" w:rsidR="008D3574" w:rsidRDefault="008D3574" w:rsidP="008D3574">
            <w:pPr>
              <w:spacing w:line="360" w:lineRule="auto"/>
              <w:rPr>
                <w:rtl/>
              </w:rPr>
            </w:pPr>
          </w:p>
        </w:tc>
        <w:tc>
          <w:tcPr>
            <w:tcW w:w="3969" w:type="dxa"/>
          </w:tcPr>
          <w:p w14:paraId="77EEE87D" w14:textId="77777777" w:rsidR="008D3574" w:rsidRDefault="008D3574" w:rsidP="008D3574">
            <w:pPr>
              <w:spacing w:line="360" w:lineRule="auto"/>
              <w:rPr>
                <w:rtl/>
              </w:rPr>
            </w:pPr>
          </w:p>
        </w:tc>
        <w:tc>
          <w:tcPr>
            <w:tcW w:w="1984" w:type="dxa"/>
          </w:tcPr>
          <w:p w14:paraId="2359E87E" w14:textId="77777777" w:rsidR="008D3574" w:rsidRDefault="008D3574" w:rsidP="008D3574">
            <w:pPr>
              <w:spacing w:line="360" w:lineRule="auto"/>
              <w:rPr>
                <w:rtl/>
              </w:rPr>
            </w:pPr>
          </w:p>
        </w:tc>
        <w:tc>
          <w:tcPr>
            <w:tcW w:w="1665" w:type="dxa"/>
          </w:tcPr>
          <w:p w14:paraId="4B38DE99" w14:textId="77777777" w:rsidR="008D3574" w:rsidRDefault="008D3574" w:rsidP="008D3574">
            <w:pPr>
              <w:spacing w:line="360" w:lineRule="auto"/>
              <w:rPr>
                <w:rtl/>
              </w:rPr>
            </w:pPr>
          </w:p>
        </w:tc>
      </w:tr>
      <w:tr w:rsidR="008D3574" w14:paraId="6287AD2F" w14:textId="77777777" w:rsidTr="008D3574">
        <w:tc>
          <w:tcPr>
            <w:tcW w:w="1101" w:type="dxa"/>
            <w:vAlign w:val="center"/>
          </w:tcPr>
          <w:p w14:paraId="7485F627" w14:textId="77777777" w:rsidR="008D3574" w:rsidRPr="003E0C87" w:rsidRDefault="008D3574" w:rsidP="008D3574">
            <w:pPr>
              <w:spacing w:line="360" w:lineRule="auto"/>
              <w:jc w:val="center"/>
              <w:rPr>
                <w:b/>
                <w:bCs/>
                <w:rtl/>
              </w:rPr>
            </w:pPr>
            <w:r w:rsidRPr="003E0C87">
              <w:rPr>
                <w:rFonts w:hint="cs"/>
                <w:b/>
                <w:bCs/>
                <w:rtl/>
              </w:rPr>
              <w:t>ברכה שניה</w:t>
            </w:r>
          </w:p>
        </w:tc>
        <w:tc>
          <w:tcPr>
            <w:tcW w:w="1701" w:type="dxa"/>
          </w:tcPr>
          <w:p w14:paraId="52413180" w14:textId="77777777" w:rsidR="008D3574" w:rsidRDefault="008D3574" w:rsidP="008D3574">
            <w:pPr>
              <w:spacing w:line="360" w:lineRule="auto"/>
              <w:rPr>
                <w:rtl/>
              </w:rPr>
            </w:pPr>
          </w:p>
          <w:p w14:paraId="2A14D4BE" w14:textId="77777777" w:rsidR="008D3574" w:rsidRDefault="008D3574" w:rsidP="008D3574">
            <w:pPr>
              <w:spacing w:line="360" w:lineRule="auto"/>
              <w:rPr>
                <w:rtl/>
              </w:rPr>
            </w:pPr>
          </w:p>
          <w:p w14:paraId="7C323D4F" w14:textId="77777777" w:rsidR="008D3574" w:rsidRDefault="008D3574" w:rsidP="008D3574">
            <w:pPr>
              <w:spacing w:line="360" w:lineRule="auto"/>
              <w:rPr>
                <w:rtl/>
              </w:rPr>
            </w:pPr>
          </w:p>
        </w:tc>
        <w:tc>
          <w:tcPr>
            <w:tcW w:w="3969" w:type="dxa"/>
          </w:tcPr>
          <w:p w14:paraId="2E66FA0F" w14:textId="77777777" w:rsidR="008D3574" w:rsidRDefault="008D3574" w:rsidP="008D3574">
            <w:pPr>
              <w:spacing w:line="360" w:lineRule="auto"/>
              <w:rPr>
                <w:rtl/>
              </w:rPr>
            </w:pPr>
          </w:p>
        </w:tc>
        <w:tc>
          <w:tcPr>
            <w:tcW w:w="1984" w:type="dxa"/>
          </w:tcPr>
          <w:p w14:paraId="3F93DCC1" w14:textId="77777777" w:rsidR="008D3574" w:rsidRDefault="008D3574" w:rsidP="008D3574">
            <w:pPr>
              <w:spacing w:line="360" w:lineRule="auto"/>
              <w:rPr>
                <w:rtl/>
              </w:rPr>
            </w:pPr>
          </w:p>
        </w:tc>
        <w:tc>
          <w:tcPr>
            <w:tcW w:w="1665" w:type="dxa"/>
          </w:tcPr>
          <w:p w14:paraId="2688A0A5" w14:textId="77777777" w:rsidR="008D3574" w:rsidRDefault="008D3574" w:rsidP="008D3574">
            <w:pPr>
              <w:spacing w:line="360" w:lineRule="auto"/>
              <w:rPr>
                <w:rtl/>
              </w:rPr>
            </w:pPr>
          </w:p>
        </w:tc>
      </w:tr>
      <w:tr w:rsidR="008D3574" w14:paraId="3FD47E2B" w14:textId="77777777" w:rsidTr="008D3574">
        <w:tc>
          <w:tcPr>
            <w:tcW w:w="1101" w:type="dxa"/>
            <w:vAlign w:val="center"/>
          </w:tcPr>
          <w:p w14:paraId="0A0BDCB6" w14:textId="77777777" w:rsidR="008D3574" w:rsidRPr="003E0C87" w:rsidRDefault="008D3574" w:rsidP="008D3574">
            <w:pPr>
              <w:spacing w:line="360" w:lineRule="auto"/>
              <w:jc w:val="center"/>
              <w:rPr>
                <w:b/>
                <w:bCs/>
                <w:rtl/>
              </w:rPr>
            </w:pPr>
            <w:r w:rsidRPr="003E0C87">
              <w:rPr>
                <w:rFonts w:hint="cs"/>
                <w:b/>
                <w:bCs/>
                <w:rtl/>
              </w:rPr>
              <w:t>ברכה שלישית</w:t>
            </w:r>
          </w:p>
        </w:tc>
        <w:tc>
          <w:tcPr>
            <w:tcW w:w="1701" w:type="dxa"/>
          </w:tcPr>
          <w:p w14:paraId="041EF688" w14:textId="77777777" w:rsidR="008D3574" w:rsidRDefault="008D3574" w:rsidP="008D3574">
            <w:pPr>
              <w:spacing w:line="360" w:lineRule="auto"/>
              <w:rPr>
                <w:rtl/>
              </w:rPr>
            </w:pPr>
          </w:p>
          <w:p w14:paraId="32E46CAA" w14:textId="77777777" w:rsidR="008D3574" w:rsidRDefault="008D3574" w:rsidP="008D3574">
            <w:pPr>
              <w:spacing w:line="360" w:lineRule="auto"/>
              <w:rPr>
                <w:rtl/>
              </w:rPr>
            </w:pPr>
          </w:p>
          <w:p w14:paraId="00298483" w14:textId="77777777" w:rsidR="008D3574" w:rsidRDefault="008D3574" w:rsidP="008D3574">
            <w:pPr>
              <w:spacing w:line="360" w:lineRule="auto"/>
              <w:rPr>
                <w:rtl/>
              </w:rPr>
            </w:pPr>
          </w:p>
        </w:tc>
        <w:tc>
          <w:tcPr>
            <w:tcW w:w="3969" w:type="dxa"/>
          </w:tcPr>
          <w:p w14:paraId="53CD4565" w14:textId="77777777" w:rsidR="008D3574" w:rsidRDefault="008D3574" w:rsidP="008D3574">
            <w:pPr>
              <w:spacing w:line="360" w:lineRule="auto"/>
              <w:rPr>
                <w:rtl/>
              </w:rPr>
            </w:pPr>
          </w:p>
        </w:tc>
        <w:tc>
          <w:tcPr>
            <w:tcW w:w="1984" w:type="dxa"/>
          </w:tcPr>
          <w:p w14:paraId="04EC0931" w14:textId="77777777" w:rsidR="008D3574" w:rsidRDefault="008D3574" w:rsidP="008D3574">
            <w:pPr>
              <w:spacing w:line="360" w:lineRule="auto"/>
              <w:rPr>
                <w:rtl/>
              </w:rPr>
            </w:pPr>
          </w:p>
        </w:tc>
        <w:tc>
          <w:tcPr>
            <w:tcW w:w="1665" w:type="dxa"/>
          </w:tcPr>
          <w:p w14:paraId="6E2941F6" w14:textId="77777777" w:rsidR="008D3574" w:rsidRDefault="008D3574" w:rsidP="008D3574">
            <w:pPr>
              <w:spacing w:line="360" w:lineRule="auto"/>
              <w:rPr>
                <w:rtl/>
              </w:rPr>
            </w:pPr>
          </w:p>
        </w:tc>
      </w:tr>
    </w:tbl>
    <w:p w14:paraId="55F8FE94" w14:textId="77777777" w:rsidR="008D3574" w:rsidRPr="002015D6" w:rsidRDefault="008D3574" w:rsidP="008D3574">
      <w:pPr>
        <w:rPr>
          <w:rFonts w:ascii="David" w:hAnsi="David"/>
          <w:sz w:val="14"/>
          <w:szCs w:val="14"/>
          <w:rtl/>
        </w:rPr>
      </w:pPr>
    </w:p>
    <w:p w14:paraId="4C4B4E21" w14:textId="77777777" w:rsidR="008D3574" w:rsidRPr="002015D6" w:rsidRDefault="008D3574" w:rsidP="008D3574">
      <w:pPr>
        <w:rPr>
          <w:rFonts w:ascii="David" w:hAnsi="David"/>
          <w:sz w:val="14"/>
          <w:szCs w:val="14"/>
          <w:rtl/>
        </w:rPr>
        <w:sectPr w:rsidR="008D3574" w:rsidRPr="002015D6" w:rsidSect="00812969">
          <w:type w:val="continuous"/>
          <w:pgSz w:w="11906" w:h="16838"/>
          <w:pgMar w:top="851" w:right="851" w:bottom="851" w:left="851" w:header="709" w:footer="709" w:gutter="0"/>
          <w:cols w:space="708"/>
          <w:bidi/>
          <w:rtlGutter/>
          <w:docGrid w:linePitch="360"/>
        </w:sectPr>
      </w:pPr>
    </w:p>
    <w:p w14:paraId="20CD3827" w14:textId="77777777" w:rsidR="008D3574" w:rsidRDefault="008D3574" w:rsidP="008D3574">
      <w:pPr>
        <w:spacing w:line="276" w:lineRule="auto"/>
        <w:rPr>
          <w:b/>
          <w:bCs/>
          <w:sz w:val="28"/>
          <w:rtl/>
        </w:rPr>
      </w:pPr>
    </w:p>
    <w:p w14:paraId="7BEFF207" w14:textId="77777777" w:rsidR="008D3574" w:rsidRDefault="008D3574" w:rsidP="008D3574">
      <w:pPr>
        <w:spacing w:line="276" w:lineRule="auto"/>
        <w:rPr>
          <w:b/>
          <w:bCs/>
          <w:sz w:val="28"/>
          <w:rtl/>
        </w:rPr>
        <w:sectPr w:rsidR="008D3574" w:rsidSect="00812969">
          <w:type w:val="continuous"/>
          <w:pgSz w:w="11906" w:h="16838"/>
          <w:pgMar w:top="567" w:right="851" w:bottom="851" w:left="851" w:header="709" w:footer="709" w:gutter="0"/>
          <w:cols w:space="708"/>
          <w:bidi/>
          <w:rtlGutter/>
          <w:docGrid w:linePitch="360"/>
        </w:sectPr>
      </w:pPr>
    </w:p>
    <w:p w14:paraId="00012414" w14:textId="0D73A5B4" w:rsidR="008D3574" w:rsidRPr="00554FDD" w:rsidRDefault="008D3574" w:rsidP="008D3574">
      <w:pPr>
        <w:spacing w:line="276" w:lineRule="auto"/>
        <w:rPr>
          <w:sz w:val="28"/>
        </w:rPr>
      </w:pPr>
      <w:r w:rsidRPr="00FD799A">
        <w:rPr>
          <w:rFonts w:hint="cs"/>
          <w:b/>
          <w:bCs/>
          <w:sz w:val="28"/>
          <w:rtl/>
        </w:rPr>
        <w:t>אמרו חכמים, שחובה להזכיר בברכת הארץ את שבחה של הארץ, שהיא ארץ חמדה טובה ורחבה. וכן צריך להזכיר את ברית המילה ואת התורה</w:t>
      </w:r>
      <w:r w:rsidRPr="00554FDD">
        <w:rPr>
          <w:rFonts w:hint="cs"/>
          <w:sz w:val="28"/>
          <w:rtl/>
        </w:rPr>
        <w:t xml:space="preserve">, </w:t>
      </w:r>
      <w:r w:rsidRPr="00FD799A">
        <w:rPr>
          <w:rFonts w:hint="cs"/>
          <w:sz w:val="28"/>
          <w:u w:val="single"/>
          <w:rtl/>
        </w:rPr>
        <w:t>מפני שעל ידי שתי המצוות הללו אנו יורשים את הארץ.</w:t>
      </w:r>
      <w:r w:rsidRPr="00554FDD">
        <w:rPr>
          <w:rFonts w:hint="cs"/>
          <w:sz w:val="28"/>
          <w:rtl/>
        </w:rPr>
        <w:t xml:space="preserve"> וכפי שנאמר לאברהם אבינו בעת שנצטווה על ברית המילה (בראשית </w:t>
      </w:r>
      <w:proofErr w:type="spellStart"/>
      <w:r w:rsidRPr="00554FDD">
        <w:rPr>
          <w:rFonts w:hint="cs"/>
          <w:sz w:val="28"/>
          <w:rtl/>
        </w:rPr>
        <w:t>יז</w:t>
      </w:r>
      <w:proofErr w:type="spellEnd"/>
      <w:r w:rsidRPr="00554FDD">
        <w:rPr>
          <w:rFonts w:hint="cs"/>
          <w:sz w:val="28"/>
          <w:rtl/>
        </w:rPr>
        <w:t>, ז-ח): "וַהֲקִמֹתִי אֶת </w:t>
      </w:r>
      <w:r w:rsidRPr="00554FDD">
        <w:rPr>
          <w:rStyle w:val="a3"/>
          <w:rFonts w:ascii="Assistant" w:hAnsi="Assistant" w:cs="Assistant" w:hint="cs"/>
          <w:color w:val="333333"/>
          <w:sz w:val="28"/>
          <w:rtl/>
        </w:rPr>
        <w:t>בְּרִיתִי</w:t>
      </w:r>
      <w:r w:rsidRPr="00554FDD">
        <w:rPr>
          <w:rFonts w:hint="cs"/>
          <w:sz w:val="28"/>
          <w:rtl/>
        </w:rPr>
        <w:t xml:space="preserve"> בֵּינִי וּבֵינֶךָ וּבֵין זַרְעֲךָ אַחֲרֶיךָ </w:t>
      </w:r>
      <w:proofErr w:type="spellStart"/>
      <w:r w:rsidRPr="00554FDD">
        <w:rPr>
          <w:rFonts w:hint="cs"/>
          <w:sz w:val="28"/>
          <w:rtl/>
        </w:rPr>
        <w:t>לְדֹרֹתָם</w:t>
      </w:r>
      <w:proofErr w:type="spellEnd"/>
      <w:r w:rsidRPr="00554FDD">
        <w:rPr>
          <w:rFonts w:hint="cs"/>
          <w:sz w:val="28"/>
          <w:rtl/>
        </w:rPr>
        <w:t xml:space="preserve"> לִ</w:t>
      </w:r>
      <w:r w:rsidRPr="00554FDD">
        <w:rPr>
          <w:rStyle w:val="a3"/>
          <w:rFonts w:ascii="Assistant" w:hAnsi="Assistant" w:cs="Assistant" w:hint="cs"/>
          <w:color w:val="333333"/>
          <w:sz w:val="28"/>
          <w:rtl/>
        </w:rPr>
        <w:t>בְרִית</w:t>
      </w:r>
      <w:r w:rsidRPr="00554FDD">
        <w:rPr>
          <w:rFonts w:hint="cs"/>
          <w:sz w:val="28"/>
          <w:rtl/>
        </w:rPr>
        <w:t xml:space="preserve"> עוֹלָם לִהְיוֹת לְךָ לֵאלוֹהִים וּלְזַרְעֲךָ אַחֲרֶיךָ. וְנָתַתִּי לְךָ וּלְזַרְעֲךָ אַחֲרֶיךָ אֵת אֶרֶץ </w:t>
      </w:r>
      <w:proofErr w:type="spellStart"/>
      <w:r w:rsidRPr="00554FDD">
        <w:rPr>
          <w:rFonts w:hint="cs"/>
          <w:sz w:val="28"/>
          <w:rtl/>
        </w:rPr>
        <w:t>מְגֻרֶיך</w:t>
      </w:r>
      <w:proofErr w:type="spellEnd"/>
      <w:r w:rsidRPr="00554FDD">
        <w:rPr>
          <w:rFonts w:hint="cs"/>
          <w:sz w:val="28"/>
          <w:rtl/>
        </w:rPr>
        <w:t xml:space="preserve">ָ אֵת כָּל אֶרֶץ כְּנַעַן </w:t>
      </w:r>
      <w:proofErr w:type="spellStart"/>
      <w:r w:rsidRPr="00554FDD">
        <w:rPr>
          <w:rFonts w:hint="cs"/>
          <w:sz w:val="28"/>
          <w:rtl/>
        </w:rPr>
        <w:t>לַאֲחֻזַּת</w:t>
      </w:r>
      <w:proofErr w:type="spellEnd"/>
      <w:r w:rsidRPr="00554FDD">
        <w:rPr>
          <w:rFonts w:hint="cs"/>
          <w:sz w:val="28"/>
          <w:rtl/>
        </w:rPr>
        <w:t xml:space="preserve"> עוֹלָם וְהָיִיתִי לָהֶם לֵאלוֹהִים</w:t>
      </w:r>
      <w:r w:rsidRPr="00554FDD">
        <w:rPr>
          <w:rFonts w:hint="cs"/>
          <w:sz w:val="28"/>
        </w:rPr>
        <w:t>".</w:t>
      </w:r>
    </w:p>
    <w:p w14:paraId="46D1CFCF" w14:textId="77777777" w:rsidR="008D3574" w:rsidRPr="00554FDD" w:rsidRDefault="008D3574" w:rsidP="008D3574">
      <w:pPr>
        <w:spacing w:line="276" w:lineRule="auto"/>
        <w:rPr>
          <w:sz w:val="28"/>
        </w:rPr>
      </w:pPr>
      <w:r w:rsidRPr="00554FDD">
        <w:rPr>
          <w:rFonts w:hint="cs"/>
          <w:sz w:val="28"/>
          <w:rtl/>
        </w:rPr>
        <w:t xml:space="preserve">וכן למדנו שבזכות התורה והמצוות אנו יורשים את הארץ, שנאמר בתחילת הפרשייה שבה נצטווינו על ברכת המזון (דברים ח, א): "כָּל </w:t>
      </w:r>
      <w:proofErr w:type="spellStart"/>
      <w:r w:rsidRPr="00554FDD">
        <w:rPr>
          <w:rFonts w:hint="cs"/>
          <w:sz w:val="28"/>
          <w:rtl/>
        </w:rPr>
        <w:t>הַמִּצְוָה</w:t>
      </w:r>
      <w:proofErr w:type="spellEnd"/>
      <w:r w:rsidRPr="00554FDD">
        <w:rPr>
          <w:rFonts w:hint="cs"/>
          <w:sz w:val="28"/>
          <w:rtl/>
        </w:rPr>
        <w:t xml:space="preserve"> אֲשֶׁר אָנֹכִי </w:t>
      </w:r>
      <w:proofErr w:type="spellStart"/>
      <w:r w:rsidRPr="00554FDD">
        <w:rPr>
          <w:rFonts w:hint="cs"/>
          <w:sz w:val="28"/>
          <w:rtl/>
        </w:rPr>
        <w:t>מְצַוְּך</w:t>
      </w:r>
      <w:proofErr w:type="spellEnd"/>
      <w:r w:rsidRPr="00554FDD">
        <w:rPr>
          <w:rFonts w:hint="cs"/>
          <w:sz w:val="28"/>
          <w:rtl/>
        </w:rPr>
        <w:t xml:space="preserve">ָ הַיּוֹם תִּשְׁמְרוּן לַעֲשׂוֹת לְמַעַן תִּחְיוּן </w:t>
      </w:r>
      <w:proofErr w:type="spellStart"/>
      <w:r w:rsidRPr="00554FDD">
        <w:rPr>
          <w:rFonts w:hint="cs"/>
          <w:sz w:val="28"/>
          <w:rtl/>
        </w:rPr>
        <w:t>וּרְבִיתֶם</w:t>
      </w:r>
      <w:proofErr w:type="spellEnd"/>
      <w:r w:rsidRPr="00554FDD">
        <w:rPr>
          <w:rFonts w:hint="cs"/>
          <w:sz w:val="28"/>
          <w:rtl/>
        </w:rPr>
        <w:t xml:space="preserve"> וּבָאתֶם וִירִשְׁתֶּם אֶת הָאָרֶץ אֲשֶׁר נִשְׁבַּע ה' </w:t>
      </w:r>
      <w:proofErr w:type="spellStart"/>
      <w:r w:rsidRPr="00554FDD">
        <w:rPr>
          <w:rFonts w:hint="cs"/>
          <w:sz w:val="28"/>
          <w:rtl/>
        </w:rPr>
        <w:t>לַאֲבֹתֵיכֶם</w:t>
      </w:r>
      <w:proofErr w:type="spellEnd"/>
      <w:r w:rsidRPr="00554FDD">
        <w:rPr>
          <w:rFonts w:hint="cs"/>
          <w:sz w:val="28"/>
          <w:rtl/>
        </w:rPr>
        <w:t xml:space="preserve">". וכן נאמר (תהלים </w:t>
      </w:r>
      <w:proofErr w:type="spellStart"/>
      <w:r w:rsidRPr="00554FDD">
        <w:rPr>
          <w:rFonts w:hint="cs"/>
          <w:sz w:val="28"/>
          <w:rtl/>
        </w:rPr>
        <w:t>קה</w:t>
      </w:r>
      <w:proofErr w:type="spellEnd"/>
      <w:r w:rsidRPr="00554FDD">
        <w:rPr>
          <w:rFonts w:hint="cs"/>
          <w:sz w:val="28"/>
          <w:rtl/>
        </w:rPr>
        <w:t>, מד-מה): "</w:t>
      </w:r>
      <w:proofErr w:type="spellStart"/>
      <w:r w:rsidRPr="00554FDD">
        <w:rPr>
          <w:rFonts w:hint="cs"/>
          <w:sz w:val="28"/>
          <w:rtl/>
        </w:rPr>
        <w:t>וַיִּתֵּן</w:t>
      </w:r>
      <w:proofErr w:type="spellEnd"/>
      <w:r w:rsidRPr="00554FDD">
        <w:rPr>
          <w:rFonts w:hint="cs"/>
          <w:sz w:val="28"/>
          <w:rtl/>
        </w:rPr>
        <w:t xml:space="preserve"> לָהֶם אַרְצוֹת גּוֹיִם וַעֲמַל </w:t>
      </w:r>
      <w:proofErr w:type="spellStart"/>
      <w:r w:rsidRPr="00554FDD">
        <w:rPr>
          <w:rFonts w:hint="cs"/>
          <w:sz w:val="28"/>
          <w:rtl/>
        </w:rPr>
        <w:t>לְאֻמִּים</w:t>
      </w:r>
      <w:proofErr w:type="spellEnd"/>
      <w:r w:rsidRPr="00554FDD">
        <w:rPr>
          <w:rFonts w:hint="cs"/>
          <w:sz w:val="28"/>
          <w:rtl/>
        </w:rPr>
        <w:t xml:space="preserve"> </w:t>
      </w:r>
      <w:r w:rsidRPr="00554FDD">
        <w:rPr>
          <w:rFonts w:hint="cs"/>
          <w:sz w:val="28"/>
          <w:rtl/>
        </w:rPr>
        <w:lastRenderedPageBreak/>
        <w:t xml:space="preserve">יִירָשׁוּ. בַּעֲבוּר יִשְׁמְרוּ </w:t>
      </w:r>
      <w:proofErr w:type="spellStart"/>
      <w:r w:rsidRPr="00554FDD">
        <w:rPr>
          <w:rFonts w:hint="cs"/>
          <w:sz w:val="28"/>
          <w:rtl/>
        </w:rPr>
        <w:t>חֻקָּיו</w:t>
      </w:r>
      <w:proofErr w:type="spellEnd"/>
      <w:r w:rsidRPr="00554FDD">
        <w:rPr>
          <w:rFonts w:hint="cs"/>
          <w:sz w:val="28"/>
          <w:rtl/>
        </w:rPr>
        <w:t xml:space="preserve"> </w:t>
      </w:r>
      <w:proofErr w:type="spellStart"/>
      <w:r w:rsidRPr="00554FDD">
        <w:rPr>
          <w:rFonts w:hint="cs"/>
          <w:sz w:val="28"/>
          <w:rtl/>
        </w:rPr>
        <w:t>וְתוֹרֹתָיו</w:t>
      </w:r>
      <w:proofErr w:type="spellEnd"/>
      <w:r w:rsidRPr="00554FDD">
        <w:rPr>
          <w:rFonts w:hint="cs"/>
          <w:sz w:val="28"/>
          <w:rtl/>
        </w:rPr>
        <w:t xml:space="preserve"> יִנְצֹרוּ הַלְלוּ יָ-הּ</w:t>
      </w:r>
      <w:r w:rsidRPr="00554FDD">
        <w:rPr>
          <w:rFonts w:hint="cs"/>
          <w:sz w:val="28"/>
        </w:rPr>
        <w:t>".</w:t>
      </w:r>
    </w:p>
    <w:p w14:paraId="7A1E090C" w14:textId="77777777" w:rsidR="008D3574" w:rsidRPr="00554FDD" w:rsidRDefault="008D3574" w:rsidP="008D3574">
      <w:pPr>
        <w:spacing w:line="276" w:lineRule="auto"/>
        <w:rPr>
          <w:sz w:val="28"/>
        </w:rPr>
      </w:pPr>
      <w:r w:rsidRPr="00FD799A">
        <w:rPr>
          <w:rFonts w:hint="cs"/>
          <w:b/>
          <w:bCs/>
          <w:sz w:val="28"/>
          <w:rtl/>
        </w:rPr>
        <w:t>עוד אמרו חכמים, שצריך להקדים את הזכרת הברית להזכרת התורה</w:t>
      </w:r>
      <w:r w:rsidRPr="00554FDD">
        <w:rPr>
          <w:rFonts w:hint="cs"/>
          <w:sz w:val="28"/>
          <w:rtl/>
        </w:rPr>
        <w:t xml:space="preserve">, מפני שבקשר לברית המילה נזכרו י"ג בריתות, ואילו על התורה נכרתו רק שלוש בריתות. בברית המילה באה לידי ביטוי הקדושה העצמית שקידש ה' את עמו </w:t>
      </w:r>
      <w:r w:rsidRPr="00554FDD">
        <w:rPr>
          <w:rFonts w:hint="cs"/>
          <w:sz w:val="28"/>
          <w:rtl/>
        </w:rPr>
        <w:t>ישראל, קדושה שאינה תלויה בבחירתנו, והיא היסוד לקבלת התורה שדורשת מאיתנו לבחור בטוב</w:t>
      </w:r>
      <w:r w:rsidRPr="00554FDD">
        <w:rPr>
          <w:rFonts w:hint="cs"/>
          <w:sz w:val="28"/>
        </w:rPr>
        <w:t>.</w:t>
      </w:r>
    </w:p>
    <w:p w14:paraId="6D4DF8AF" w14:textId="77777777" w:rsidR="008D3574" w:rsidRPr="002015D6" w:rsidRDefault="008D3574" w:rsidP="008D3574">
      <w:pPr>
        <w:spacing w:line="276" w:lineRule="auto"/>
        <w:rPr>
          <w:sz w:val="27"/>
          <w:szCs w:val="27"/>
          <w:rtl/>
        </w:rPr>
      </w:pPr>
      <w:r w:rsidRPr="00554FDD">
        <w:rPr>
          <w:rFonts w:hint="cs"/>
          <w:sz w:val="28"/>
          <w:rtl/>
        </w:rPr>
        <w:t xml:space="preserve">בברכה השלישית תקנו להזכיר את מלכות בית דוד, מפני שעל ידי דוד </w:t>
      </w:r>
      <w:proofErr w:type="spellStart"/>
      <w:r w:rsidRPr="00554FDD">
        <w:rPr>
          <w:rFonts w:hint="cs"/>
          <w:sz w:val="28"/>
          <w:rtl/>
        </w:rPr>
        <w:t>נתקדשה</w:t>
      </w:r>
      <w:proofErr w:type="spellEnd"/>
      <w:r w:rsidRPr="00554FDD">
        <w:rPr>
          <w:rFonts w:hint="cs"/>
          <w:sz w:val="28"/>
          <w:rtl/>
        </w:rPr>
        <w:t xml:space="preserve"> ירושלים, ועיקר</w:t>
      </w:r>
      <w:r w:rsidRPr="002015D6">
        <w:rPr>
          <w:rFonts w:hint="cs"/>
          <w:sz w:val="27"/>
          <w:szCs w:val="27"/>
          <w:rtl/>
        </w:rPr>
        <w:t xml:space="preserve"> ישובה של הארץ וירושלים תלוי במלכות ישראל. </w:t>
      </w:r>
    </w:p>
    <w:p w14:paraId="634A3DFE" w14:textId="77777777" w:rsidR="008D3574" w:rsidRPr="002015D6" w:rsidRDefault="008D3574" w:rsidP="008D3574">
      <w:pPr>
        <w:rPr>
          <w:sz w:val="27"/>
          <w:szCs w:val="27"/>
          <w:rtl/>
        </w:rPr>
        <w:sectPr w:rsidR="008D3574" w:rsidRPr="002015D6" w:rsidSect="00812969">
          <w:type w:val="continuous"/>
          <w:pgSz w:w="11906" w:h="16838"/>
          <w:pgMar w:top="426" w:right="851" w:bottom="709" w:left="851" w:header="709" w:footer="709" w:gutter="0"/>
          <w:cols w:num="2" w:space="708"/>
          <w:bidi/>
          <w:rtlGutter/>
          <w:docGrid w:linePitch="360"/>
        </w:sectPr>
      </w:pPr>
    </w:p>
    <w:p w14:paraId="576D59DB" w14:textId="77777777" w:rsidR="008D3574" w:rsidRPr="009C392D" w:rsidRDefault="008D3574" w:rsidP="008D3574">
      <w:pPr>
        <w:spacing w:line="360" w:lineRule="auto"/>
        <w:rPr>
          <w:rFonts w:cs="Dana Yad AlefAlefAlef Normal"/>
          <w:b/>
          <w:bCs/>
          <w:sz w:val="24"/>
          <w:szCs w:val="24"/>
          <w:rtl/>
        </w:rPr>
      </w:pPr>
      <w:r w:rsidRPr="009C392D">
        <w:rPr>
          <w:rFonts w:cs="Dana Yad AlefAlefAlef Normal" w:hint="cs"/>
          <w:b/>
          <w:bCs/>
          <w:sz w:val="24"/>
          <w:szCs w:val="24"/>
          <w:rtl/>
        </w:rPr>
        <w:t xml:space="preserve">2. א) אלו עניינים מזכירים בברכת הארץ? (3 </w:t>
      </w:r>
      <w:proofErr w:type="spellStart"/>
      <w:r w:rsidRPr="009C392D">
        <w:rPr>
          <w:rFonts w:cs="Dana Yad AlefAlefAlef Normal" w:hint="cs"/>
          <w:b/>
          <w:bCs/>
          <w:sz w:val="24"/>
          <w:szCs w:val="24"/>
          <w:rtl/>
        </w:rPr>
        <w:t>ענינים</w:t>
      </w:r>
      <w:proofErr w:type="spellEnd"/>
      <w:r w:rsidRPr="009C392D">
        <w:rPr>
          <w:rFonts w:cs="Dana Yad AlefAlefAlef Normal" w:hint="cs"/>
          <w:b/>
          <w:bCs/>
          <w:sz w:val="24"/>
          <w:szCs w:val="24"/>
          <w:rtl/>
        </w:rPr>
        <w:t xml:space="preserve">) והסבר מדוע מזכירים </w:t>
      </w:r>
      <w:proofErr w:type="spellStart"/>
      <w:r w:rsidRPr="009C392D">
        <w:rPr>
          <w:rFonts w:cs="Dana Yad AlefAlefAlef Normal" w:hint="cs"/>
          <w:b/>
          <w:bCs/>
          <w:sz w:val="24"/>
          <w:szCs w:val="24"/>
          <w:rtl/>
        </w:rPr>
        <w:t>ענינים</w:t>
      </w:r>
      <w:proofErr w:type="spellEnd"/>
      <w:r w:rsidRPr="009C392D">
        <w:rPr>
          <w:rFonts w:cs="Dana Yad AlefAlefAlef Normal" w:hint="cs"/>
          <w:b/>
          <w:bCs/>
          <w:sz w:val="24"/>
          <w:szCs w:val="24"/>
          <w:rtl/>
        </w:rPr>
        <w:t xml:space="preserve"> אלו?</w:t>
      </w:r>
    </w:p>
    <w:p w14:paraId="191D00DA" w14:textId="77777777" w:rsidR="008D3574" w:rsidRPr="009C392D" w:rsidRDefault="008D3574" w:rsidP="008D3574">
      <w:pPr>
        <w:spacing w:line="360" w:lineRule="auto"/>
        <w:rPr>
          <w:rFonts w:cs="Dana Yad AlefAlefAlef Normal"/>
          <w:b/>
          <w:bCs/>
          <w:u w:val="single"/>
          <w:rtl/>
        </w:rPr>
      </w:pP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p>
    <w:p w14:paraId="08B659F4" w14:textId="77777777" w:rsidR="008D3574" w:rsidRPr="009C392D" w:rsidRDefault="008D3574" w:rsidP="008D3574">
      <w:pPr>
        <w:spacing w:line="360" w:lineRule="auto"/>
        <w:rPr>
          <w:rFonts w:ascii="David" w:hAnsi="David" w:cs="Dana Yad AlefAlefAlef Normal"/>
          <w:b/>
          <w:bCs/>
          <w:sz w:val="14"/>
          <w:szCs w:val="14"/>
          <w:rtl/>
        </w:rPr>
      </w:pPr>
    </w:p>
    <w:p w14:paraId="56A5A64D" w14:textId="77777777" w:rsidR="008D3574" w:rsidRPr="009C392D" w:rsidRDefault="008D3574" w:rsidP="008D3574">
      <w:pPr>
        <w:spacing w:line="360" w:lineRule="auto"/>
        <w:rPr>
          <w:rFonts w:cs="Dana Yad AlefAlefAlef Normal"/>
          <w:b/>
          <w:bCs/>
          <w:sz w:val="24"/>
          <w:szCs w:val="24"/>
          <w:rtl/>
        </w:rPr>
      </w:pPr>
      <w:r w:rsidRPr="009C392D">
        <w:rPr>
          <w:rFonts w:cs="Dana Yad AlefAlefAlef Normal" w:hint="cs"/>
          <w:b/>
          <w:bCs/>
          <w:sz w:val="24"/>
          <w:szCs w:val="24"/>
          <w:rtl/>
        </w:rPr>
        <w:t>ב) מהו הסדר שמזכירים את העניין בברכת הארץ, מדוע דווקא סדר זה?</w:t>
      </w:r>
    </w:p>
    <w:p w14:paraId="2BE9CECF" w14:textId="77777777" w:rsidR="008D3574" w:rsidRPr="009C392D" w:rsidRDefault="008D3574" w:rsidP="008D3574">
      <w:pPr>
        <w:spacing w:line="360" w:lineRule="auto"/>
        <w:rPr>
          <w:rFonts w:cs="Dana Yad AlefAlefAlef Normal"/>
          <w:b/>
          <w:bCs/>
          <w:u w:val="single"/>
          <w:rtl/>
        </w:rPr>
      </w:pP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p>
    <w:p w14:paraId="43AFB82F" w14:textId="77777777" w:rsidR="008D3574" w:rsidRPr="009C392D" w:rsidRDefault="008D3574" w:rsidP="008D3574">
      <w:pPr>
        <w:spacing w:line="360" w:lineRule="auto"/>
        <w:rPr>
          <w:rFonts w:ascii="David" w:hAnsi="David" w:cs="Dana Yad AlefAlefAlef Normal"/>
          <w:b/>
          <w:bCs/>
          <w:sz w:val="14"/>
          <w:szCs w:val="14"/>
          <w:rtl/>
        </w:rPr>
      </w:pPr>
    </w:p>
    <w:p w14:paraId="4739CCDF" w14:textId="77777777" w:rsidR="008D3574" w:rsidRPr="009C392D" w:rsidRDefault="008D3574" w:rsidP="008D3574">
      <w:pPr>
        <w:spacing w:line="360" w:lineRule="auto"/>
        <w:rPr>
          <w:rFonts w:cs="Dana Yad AlefAlefAlef Normal"/>
          <w:b/>
          <w:bCs/>
          <w:sz w:val="24"/>
          <w:szCs w:val="24"/>
          <w:rtl/>
        </w:rPr>
      </w:pPr>
      <w:r w:rsidRPr="009C392D">
        <w:rPr>
          <w:rFonts w:cs="Dana Yad AlefAlefAlef Normal" w:hint="cs"/>
          <w:b/>
          <w:bCs/>
          <w:sz w:val="24"/>
          <w:szCs w:val="24"/>
          <w:rtl/>
        </w:rPr>
        <w:t>3. איזה עניין מזכירים בברכה השלישית, מדוע?</w:t>
      </w:r>
    </w:p>
    <w:p w14:paraId="0F757323" w14:textId="77777777" w:rsidR="008D3574" w:rsidRPr="009C392D" w:rsidRDefault="008D3574" w:rsidP="008D3574">
      <w:pPr>
        <w:rPr>
          <w:rFonts w:cs="Dana Yad AlefAlefAlef Normal"/>
          <w:b/>
          <w:bCs/>
          <w:u w:val="single"/>
          <w:rtl/>
        </w:rPr>
      </w:pP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p>
    <w:p w14:paraId="27CEBD50" w14:textId="77777777" w:rsidR="008D3574" w:rsidRPr="002015D6" w:rsidRDefault="008D3574" w:rsidP="008D3574">
      <w:pPr>
        <w:rPr>
          <w:sz w:val="6"/>
          <w:szCs w:val="14"/>
          <w:u w:val="single"/>
          <w:rtl/>
        </w:rPr>
      </w:pPr>
    </w:p>
    <w:p w14:paraId="4141775C" w14:textId="77777777" w:rsidR="008D3574" w:rsidRPr="002015D6" w:rsidRDefault="008D3574" w:rsidP="008D3574">
      <w:pPr>
        <w:jc w:val="center"/>
        <w:rPr>
          <w:rFonts w:cs="Guttman Mantova-Decor"/>
          <w:shd w:val="clear" w:color="auto" w:fill="FFFFFF"/>
          <w:rtl/>
        </w:rPr>
      </w:pPr>
      <w:r w:rsidRPr="002015D6">
        <w:rPr>
          <w:rFonts w:cs="Guttman Mantova-Decor" w:hint="cs"/>
          <w:shd w:val="clear" w:color="auto" w:fill="FFFFFF"/>
          <w:rtl/>
        </w:rPr>
        <w:t>ברכת הטוב והמטיב</w:t>
      </w:r>
    </w:p>
    <w:p w14:paraId="078CE156" w14:textId="77777777" w:rsidR="008D3574" w:rsidRPr="002015D6" w:rsidRDefault="008D3574" w:rsidP="008D3574">
      <w:pPr>
        <w:rPr>
          <w:sz w:val="6"/>
          <w:szCs w:val="14"/>
          <w:shd w:val="clear" w:color="auto" w:fill="FFFFFF"/>
          <w:rtl/>
        </w:rPr>
      </w:pPr>
    </w:p>
    <w:p w14:paraId="42AD5CB6" w14:textId="77777777" w:rsidR="008D3574" w:rsidRDefault="008D3574" w:rsidP="008D3574">
      <w:pPr>
        <w:rPr>
          <w:shd w:val="clear" w:color="auto" w:fill="FFFFFF"/>
          <w:rtl/>
        </w:rPr>
        <w:sectPr w:rsidR="008D3574" w:rsidSect="00812969">
          <w:type w:val="continuous"/>
          <w:pgSz w:w="11906" w:h="16838"/>
          <w:pgMar w:top="851" w:right="851" w:bottom="851" w:left="851" w:header="709" w:footer="709" w:gutter="0"/>
          <w:cols w:space="708"/>
          <w:bidi/>
          <w:rtlGutter/>
          <w:docGrid w:linePitch="360"/>
        </w:sectPr>
      </w:pPr>
    </w:p>
    <w:p w14:paraId="0FCA7C00" w14:textId="77777777" w:rsidR="008D3574" w:rsidRPr="002015D6" w:rsidRDefault="008D3574" w:rsidP="008D3574">
      <w:pPr>
        <w:spacing w:line="276" w:lineRule="auto"/>
        <w:rPr>
          <w:rtl/>
        </w:rPr>
      </w:pPr>
      <w:r>
        <w:rPr>
          <w:rFonts w:hint="cs"/>
          <w:shd w:val="clear" w:color="auto" w:fill="FFFFFF"/>
          <w:rtl/>
        </w:rPr>
        <w:t xml:space="preserve">לאחר חורבן בית המקדש וחורבן הארץ, היה נראה לכאורה שאין עוד תקווה לבניין הארץ וירושלים, ואין עוד טעם להמשיך לברך את ה' "על הארץ הטובה". לפיכך הוסיפו ותקנו את ברכת 'הטוב והמטיב', כדי לחזק את האמונה </w:t>
      </w:r>
      <w:proofErr w:type="spellStart"/>
      <w:r>
        <w:rPr>
          <w:rFonts w:hint="cs"/>
          <w:shd w:val="clear" w:color="auto" w:fill="FFFFFF"/>
          <w:rtl/>
        </w:rPr>
        <w:t>שהכל</w:t>
      </w:r>
      <w:proofErr w:type="spellEnd"/>
      <w:r>
        <w:rPr>
          <w:rFonts w:hint="cs"/>
          <w:shd w:val="clear" w:color="auto" w:fill="FFFFFF"/>
          <w:rtl/>
        </w:rPr>
        <w:t xml:space="preserve"> לטובה, ואף החורבן, הגלות והייסורים, נועדו לתקן אותנו ולהביאנו מחדש לבניין שלם יותר של הארץ, ירושלים והמקדש</w:t>
      </w:r>
      <w:r>
        <w:rPr>
          <w:rFonts w:hint="cs"/>
          <w:shd w:val="clear" w:color="auto" w:fill="FFFFFF"/>
        </w:rPr>
        <w:t>.</w:t>
      </w:r>
    </w:p>
    <w:p w14:paraId="6603C338" w14:textId="77777777" w:rsidR="008D3574" w:rsidRDefault="008D3574" w:rsidP="008D3574">
      <w:pPr>
        <w:spacing w:line="276" w:lineRule="auto"/>
        <w:rPr>
          <w:rtl/>
        </w:rPr>
        <w:sectPr w:rsidR="008D3574" w:rsidSect="00812969">
          <w:type w:val="continuous"/>
          <w:pgSz w:w="11906" w:h="16838"/>
          <w:pgMar w:top="851" w:right="851" w:bottom="851" w:left="851" w:header="709" w:footer="709" w:gutter="0"/>
          <w:cols w:num="2" w:space="708"/>
          <w:bidi/>
          <w:rtlGutter/>
          <w:docGrid w:linePitch="360"/>
        </w:sectPr>
      </w:pPr>
      <w:r w:rsidRPr="00FD799A">
        <w:rPr>
          <w:rFonts w:hint="cs"/>
          <w:u w:val="single"/>
          <w:rtl/>
        </w:rPr>
        <w:t>ביום מיוחד תקנו חכמים שביבנה את הברכה, ביום שבו ניתנו הרוגי ביתר לקבורה</w:t>
      </w:r>
      <w:r w:rsidRPr="002015D6">
        <w:rPr>
          <w:rFonts w:hint="cs"/>
          <w:rtl/>
        </w:rPr>
        <w:t xml:space="preserve">. ביתר </w:t>
      </w:r>
      <w:proofErr w:type="spellStart"/>
      <w:r w:rsidRPr="002015D6">
        <w:rPr>
          <w:rFonts w:hint="cs"/>
          <w:rtl/>
        </w:rPr>
        <w:t>היתה</w:t>
      </w:r>
      <w:proofErr w:type="spellEnd"/>
      <w:r w:rsidRPr="002015D6">
        <w:rPr>
          <w:rFonts w:hint="cs"/>
          <w:rtl/>
        </w:rPr>
        <w:t xml:space="preserve"> עיר גדולה ביהודה, והיא </w:t>
      </w:r>
      <w:proofErr w:type="spellStart"/>
      <w:r w:rsidRPr="002015D6">
        <w:rPr>
          <w:rFonts w:hint="cs"/>
          <w:rtl/>
        </w:rPr>
        <w:t>היתה</w:t>
      </w:r>
      <w:proofErr w:type="spellEnd"/>
      <w:r w:rsidRPr="002015D6">
        <w:rPr>
          <w:rFonts w:hint="cs"/>
          <w:rtl/>
        </w:rPr>
        <w:t xml:space="preserve"> בירתו של בר כוכבא, וממנה קיוו להשיב את עצמאות ישראל ובניין המקדש. וכשנפלה ונחרבה – נגדעה קרן ישראל, וגברו הצרות מאוד, וגזרה מלכות </w:t>
      </w:r>
      <w:r w:rsidRPr="002015D6">
        <w:rPr>
          <w:rFonts w:hint="cs"/>
          <w:rtl/>
        </w:rPr>
        <w:t>הרשעה לחרוש את ירושלים, ולשנות את שמות הארץ וירושלים, כדי לאבד את זכרן מן העולם. ועוד גזרו שלא לקבור את הרוגי ביתר. לאחר זמן, כשנתמנה מלך חדש, הותר לקבור את ההרוגים, ומצאו כי נעשה להם נס שלא הסריחו. אמרו חכמים (ברכות מח, ב): "אותו היום שניתנו הרוגי ביתר לקבורה תקנו ביבנה 'הטוב והמטיב'. 'הטוב' – שלא הסריחו, ו'המטיב' – שניתנו לקבורה". באר מרן הרב קוק (עין איה שם), כי מזה שלא הסריחו למדנו שהחורבן והגלות לא ביטלו את העצמיות הישראלית. ומזה שניתנו לקבורה ישנו רמז להבטחה כי עוד יקומו לגורלם לקץ הימים, וזה סימן לקיום כל הבטחות הנביאים לתחייה וגאולה</w:t>
      </w:r>
      <w:r w:rsidRPr="002015D6">
        <w:rPr>
          <w:rFonts w:hint="cs"/>
        </w:rPr>
        <w:t>.</w:t>
      </w:r>
    </w:p>
    <w:p w14:paraId="39653687" w14:textId="77777777" w:rsidR="008D3574" w:rsidRPr="00554FDD" w:rsidRDefault="008D3574" w:rsidP="008D3574">
      <w:pPr>
        <w:rPr>
          <w:sz w:val="6"/>
          <w:szCs w:val="14"/>
          <w:rtl/>
        </w:rPr>
      </w:pPr>
    </w:p>
    <w:p w14:paraId="7AE9A431" w14:textId="77777777" w:rsidR="008D3574" w:rsidRPr="009C392D" w:rsidRDefault="008D3574" w:rsidP="008D3574">
      <w:pPr>
        <w:spacing w:line="360" w:lineRule="auto"/>
        <w:rPr>
          <w:rFonts w:cs="Dana Yad AlefAlefAlef Normal"/>
          <w:u w:val="single"/>
          <w:rtl/>
        </w:rPr>
      </w:pPr>
      <w:r w:rsidRPr="009C392D">
        <w:rPr>
          <w:rFonts w:cs="Dana Yad AlefAlefAlef Normal" w:hint="cs"/>
          <w:rtl/>
        </w:rPr>
        <w:t xml:space="preserve">4. מי תיקן את ברכת הטוב והמטיב? </w:t>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p>
    <w:p w14:paraId="704CF31E" w14:textId="77777777" w:rsidR="008D3574" w:rsidRPr="009C392D" w:rsidRDefault="008D3574" w:rsidP="008D3574">
      <w:pPr>
        <w:spacing w:line="360" w:lineRule="auto"/>
        <w:rPr>
          <w:rFonts w:cs="Dana Yad AlefAlefAlef Normal"/>
          <w:u w:val="single"/>
          <w:rtl/>
        </w:rPr>
      </w:pPr>
      <w:r w:rsidRPr="009C392D">
        <w:rPr>
          <w:rFonts w:cs="Dana Yad AlefAlefAlef Normal" w:hint="cs"/>
          <w:rtl/>
        </w:rPr>
        <w:t xml:space="preserve">5. באיזה יום תיקנו את ברכת הטוב והמטיב? </w:t>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p>
    <w:p w14:paraId="5317C7E6" w14:textId="278C2358" w:rsidR="008D3574" w:rsidRPr="009C392D" w:rsidRDefault="008D3574" w:rsidP="008D3574">
      <w:pPr>
        <w:spacing w:line="360" w:lineRule="auto"/>
        <w:rPr>
          <w:rFonts w:cs="Dana Yad AlefAlefAlef Normal"/>
          <w:u w:val="single"/>
          <w:rtl/>
        </w:rPr>
      </w:pPr>
      <w:r w:rsidRPr="009C392D">
        <w:rPr>
          <w:rFonts w:cs="Dana Yad AlefAlefAlef Normal" w:hint="cs"/>
          <w:rtl/>
        </w:rPr>
        <w:t xml:space="preserve">6. </w:t>
      </w:r>
      <w:proofErr w:type="spellStart"/>
      <w:r w:rsidRPr="009C392D">
        <w:rPr>
          <w:rFonts w:cs="Dana Yad AlefAlefAlef Normal" w:hint="cs"/>
          <w:rtl/>
        </w:rPr>
        <w:t>בעיקבות</w:t>
      </w:r>
      <w:proofErr w:type="spellEnd"/>
      <w:r w:rsidRPr="009C392D">
        <w:rPr>
          <w:rFonts w:cs="Dana Yad AlefAlefAlef Normal" w:hint="cs"/>
          <w:rtl/>
        </w:rPr>
        <w:t xml:space="preserve"> איזה </w:t>
      </w:r>
      <w:proofErr w:type="spellStart"/>
      <w:r w:rsidRPr="009C392D">
        <w:rPr>
          <w:rFonts w:cs="Dana Yad AlefAlefAlef Normal" w:hint="cs"/>
          <w:rtl/>
        </w:rPr>
        <w:t>ארוע</w:t>
      </w:r>
      <w:proofErr w:type="spellEnd"/>
      <w:r w:rsidRPr="009C392D">
        <w:rPr>
          <w:rFonts w:cs="Dana Yad AlefAlefAlef Normal" w:hint="cs"/>
          <w:rtl/>
        </w:rPr>
        <w:t xml:space="preserve"> תקנו ברכת הטוב והמטיב? </w:t>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009C392D">
        <w:rPr>
          <w:rFonts w:cs="Dana Yad AlefAlefAlef Normal"/>
          <w:u w:val="single"/>
          <w:rtl/>
        </w:rPr>
        <w:tab/>
      </w:r>
      <w:r w:rsidR="009C392D">
        <w:rPr>
          <w:rFonts w:cs="Dana Yad AlefAlefAlef Normal"/>
          <w:u w:val="single"/>
          <w:rtl/>
        </w:rPr>
        <w:tab/>
      </w:r>
    </w:p>
    <w:p w14:paraId="525CA216" w14:textId="04D81770" w:rsidR="008D3574" w:rsidRPr="009C392D" w:rsidRDefault="008D3574" w:rsidP="008D3574">
      <w:pPr>
        <w:spacing w:line="360" w:lineRule="auto"/>
        <w:rPr>
          <w:rFonts w:cs="Dana Yad AlefAlefAlef Normal"/>
          <w:u w:val="single"/>
          <w:rtl/>
        </w:rPr>
      </w:pPr>
      <w:r w:rsidRPr="009C392D">
        <w:rPr>
          <w:rFonts w:cs="Dana Yad AlefAlefAlef Normal" w:hint="cs"/>
          <w:rtl/>
        </w:rPr>
        <w:lastRenderedPageBreak/>
        <w:t xml:space="preserve">7. מה הייתה המטרה של חכמים כאשר תקנו את ברכת הטוב והמטיב? </w:t>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009C392D">
        <w:rPr>
          <w:rFonts w:cs="Dana Yad AlefAlefAlef Normal"/>
          <w:u w:val="single"/>
          <w:rtl/>
        </w:rPr>
        <w:tab/>
      </w:r>
      <w:r w:rsidR="009C392D">
        <w:rPr>
          <w:rFonts w:cs="Dana Yad AlefAlefAlef Normal"/>
          <w:u w:val="single"/>
          <w:rtl/>
        </w:rPr>
        <w:tab/>
      </w:r>
      <w:r w:rsidR="009C392D">
        <w:rPr>
          <w:rFonts w:cs="Dana Yad AlefAlefAlef Normal"/>
          <w:u w:val="single"/>
          <w:rtl/>
        </w:rPr>
        <w:tab/>
      </w:r>
    </w:p>
    <w:p w14:paraId="46C31689" w14:textId="77777777" w:rsidR="008D3574" w:rsidRPr="002015D6" w:rsidRDefault="008D3574" w:rsidP="008D3574"/>
    <w:p w14:paraId="560CA9F6" w14:textId="77777777" w:rsidR="008D3574" w:rsidRDefault="008D3574" w:rsidP="008D3574">
      <w:pPr>
        <w:rPr>
          <w:rtl/>
        </w:rPr>
      </w:pPr>
    </w:p>
    <w:p w14:paraId="5F42D50F" w14:textId="77777777" w:rsidR="009C392D" w:rsidRDefault="009C392D" w:rsidP="008D3574">
      <w:pPr>
        <w:rPr>
          <w:rtl/>
        </w:rPr>
      </w:pPr>
    </w:p>
    <w:p w14:paraId="3DE9D930" w14:textId="77777777" w:rsidR="009C392D" w:rsidRDefault="009C392D" w:rsidP="008D3574">
      <w:pPr>
        <w:rPr>
          <w:rtl/>
        </w:rPr>
      </w:pPr>
    </w:p>
    <w:p w14:paraId="1564435D" w14:textId="77777777" w:rsidR="009C392D" w:rsidRDefault="009C392D" w:rsidP="008D3574">
      <w:pPr>
        <w:rPr>
          <w:rtl/>
        </w:rPr>
      </w:pPr>
    </w:p>
    <w:p w14:paraId="454458DD" w14:textId="77777777" w:rsidR="009C392D" w:rsidRDefault="009C392D" w:rsidP="008D3574">
      <w:pPr>
        <w:rPr>
          <w:rtl/>
        </w:rPr>
        <w:sectPr w:rsidR="009C392D" w:rsidSect="00812969">
          <w:type w:val="continuous"/>
          <w:pgSz w:w="11906" w:h="16838"/>
          <w:pgMar w:top="851" w:right="851" w:bottom="851" w:left="851" w:header="709" w:footer="709" w:gutter="0"/>
          <w:cols w:space="708"/>
          <w:bidi/>
          <w:rtlGutter/>
          <w:docGrid w:linePitch="360"/>
        </w:sectPr>
      </w:pPr>
    </w:p>
    <w:p w14:paraId="6A1200FB" w14:textId="77777777" w:rsidR="008D3574" w:rsidRPr="002015D6" w:rsidRDefault="008D3574" w:rsidP="008D3574">
      <w:pPr>
        <w:spacing w:line="276" w:lineRule="auto"/>
      </w:pPr>
      <w:r w:rsidRPr="002015D6">
        <w:rPr>
          <w:rFonts w:hint="cs"/>
          <w:rtl/>
        </w:rPr>
        <w:t xml:space="preserve">כיוון שחיוב אמירתה שונה, ששלוש הברכות הראשונות הן מהתורה ואילו זו מדרבנן, </w:t>
      </w:r>
      <w:r w:rsidRPr="00FD799A">
        <w:rPr>
          <w:rFonts w:hint="cs"/>
          <w:b/>
          <w:bCs/>
          <w:rtl/>
        </w:rPr>
        <w:t>לפיכך, כאשר מסיימים את שלוש הברכות הראשונות עונה המברך 'אמן' אחר ברכת עצמו</w:t>
      </w:r>
      <w:r w:rsidRPr="002015D6">
        <w:rPr>
          <w:rFonts w:hint="cs"/>
          <w:rtl/>
        </w:rPr>
        <w:t>: "בונה [ברחמיו] ירושלים – אמן" (</w:t>
      </w:r>
      <w:proofErr w:type="spellStart"/>
      <w:r w:rsidRPr="002015D6">
        <w:rPr>
          <w:rFonts w:hint="cs"/>
          <w:rtl/>
        </w:rPr>
        <w:t>שו"ע</w:t>
      </w:r>
      <w:proofErr w:type="spellEnd"/>
      <w:r w:rsidRPr="002015D6">
        <w:rPr>
          <w:rFonts w:hint="cs"/>
          <w:rtl/>
        </w:rPr>
        <w:t xml:space="preserve"> קפח, א)</w:t>
      </w:r>
      <w:r w:rsidRPr="002015D6">
        <w:rPr>
          <w:rFonts w:hint="cs"/>
        </w:rPr>
        <w:t>.</w:t>
      </w:r>
    </w:p>
    <w:p w14:paraId="4FBC9033" w14:textId="77777777" w:rsidR="008D3574" w:rsidRDefault="008D3574" w:rsidP="008D3574">
      <w:pPr>
        <w:spacing w:line="276" w:lineRule="auto"/>
        <w:rPr>
          <w:rtl/>
        </w:rPr>
        <w:sectPr w:rsidR="008D3574" w:rsidSect="00812969">
          <w:type w:val="continuous"/>
          <w:pgSz w:w="11906" w:h="16838"/>
          <w:pgMar w:top="851" w:right="851" w:bottom="851" w:left="851" w:header="709" w:footer="709" w:gutter="0"/>
          <w:cols w:num="2" w:space="708"/>
          <w:bidi/>
          <w:rtlGutter/>
          <w:docGrid w:linePitch="360"/>
        </w:sectPr>
      </w:pPr>
      <w:r w:rsidRPr="002015D6">
        <w:rPr>
          <w:rFonts w:hint="cs"/>
          <w:rtl/>
        </w:rPr>
        <w:t xml:space="preserve">וכיוון שבסוף הברכה השלישית נסתיימה סדרת הברכות מהתורה, </w:t>
      </w:r>
      <w:r w:rsidRPr="00FD799A">
        <w:rPr>
          <w:rFonts w:hint="cs"/>
          <w:u w:val="single"/>
          <w:rtl/>
        </w:rPr>
        <w:t xml:space="preserve">הרי שהברכה הרביעית שתקנו </w:t>
      </w:r>
      <w:r w:rsidRPr="00FD799A">
        <w:rPr>
          <w:rFonts w:hint="cs"/>
          <w:u w:val="single"/>
          <w:rtl/>
        </w:rPr>
        <w:t>חכמים היא ברכה בפני עצמה, ולכן היא פותחת ב'ברוך'</w:t>
      </w:r>
      <w:r w:rsidRPr="002015D6">
        <w:rPr>
          <w:rFonts w:hint="cs"/>
          <w:rtl/>
        </w:rPr>
        <w:t>. שכך הוא הכלל: כאשר ישנה ברכה שסמוכה לחברתה, היא נשענת עליה ואינה צריכה לפתוח ב'ברוך', אבל כאשר מדובר בברכה שעומדת לעצמה, היא צריכה לפתוח ב'ברוך</w:t>
      </w:r>
      <w:r w:rsidRPr="002015D6">
        <w:rPr>
          <w:rFonts w:hint="cs"/>
        </w:rPr>
        <w:t>'</w:t>
      </w:r>
      <w:r>
        <w:rPr>
          <w:rFonts w:hint="cs"/>
          <w:rtl/>
        </w:rPr>
        <w:t>.</w:t>
      </w:r>
    </w:p>
    <w:p w14:paraId="0FF4C767" w14:textId="77777777" w:rsidR="008D3574" w:rsidRDefault="008D3574" w:rsidP="008D3574">
      <w:pPr>
        <w:rPr>
          <w:rtl/>
        </w:rPr>
      </w:pPr>
    </w:p>
    <w:p w14:paraId="3C9269D9" w14:textId="77777777" w:rsidR="008D3574" w:rsidRDefault="008D3574" w:rsidP="008D3574">
      <w:pPr>
        <w:rPr>
          <w:rtl/>
        </w:rPr>
      </w:pPr>
    </w:p>
    <w:p w14:paraId="57F382D9" w14:textId="77777777" w:rsidR="008D3574" w:rsidRPr="009C392D" w:rsidRDefault="008D3574" w:rsidP="008D3574">
      <w:pPr>
        <w:rPr>
          <w:rFonts w:cs="Dana Yad AlefAlefAlef Normal"/>
          <w:rtl/>
        </w:rPr>
      </w:pPr>
      <w:r w:rsidRPr="009C392D">
        <w:rPr>
          <w:rFonts w:cs="Dana Yad AlefAlefAlef Normal" w:hint="cs"/>
          <w:rtl/>
        </w:rPr>
        <w:t xml:space="preserve">8. </w:t>
      </w:r>
      <w:r w:rsidRPr="009C392D">
        <w:rPr>
          <w:rFonts w:cs="Dana Yad AlefAlefAlef Normal" w:hint="cs"/>
          <w:sz w:val="16"/>
          <w:szCs w:val="24"/>
          <w:rtl/>
        </w:rPr>
        <w:t xml:space="preserve">(מחק את המיותר) </w:t>
      </w:r>
      <w:r w:rsidRPr="009C392D">
        <w:rPr>
          <w:rFonts w:cs="Dana Yad AlefAlefAlef Normal" w:hint="cs"/>
          <w:rtl/>
        </w:rPr>
        <w:t xml:space="preserve">שלושת הברכות הראשונות של ברכת המזון החיוב לומר אותן הוא </w:t>
      </w:r>
      <w:r w:rsidRPr="009C392D">
        <w:rPr>
          <w:rFonts w:ascii="Aharoni" w:hAnsi="Aharoni" w:cs="Dana Yad AlefAlefAlef Normal"/>
          <w:rtl/>
        </w:rPr>
        <w:t>מדרבנן/דאורייתא</w:t>
      </w:r>
      <w:r w:rsidRPr="009C392D">
        <w:rPr>
          <w:rFonts w:cs="Dana Yad AlefAlefAlef Normal" w:hint="cs"/>
          <w:rtl/>
        </w:rPr>
        <w:t xml:space="preserve">. ואילו הברכה הרביעית החיוב לאומרה הוא </w:t>
      </w:r>
      <w:r w:rsidRPr="009C392D">
        <w:rPr>
          <w:rFonts w:ascii="Aharoni" w:hAnsi="Aharoni" w:cs="Dana Yad AlefAlefAlef Normal" w:hint="cs"/>
          <w:rtl/>
        </w:rPr>
        <w:t>מדרבנן/ דאורייתא</w:t>
      </w:r>
      <w:r w:rsidRPr="009C392D">
        <w:rPr>
          <w:rFonts w:cs="Dana Yad AlefAlefAlef Normal" w:hint="cs"/>
          <w:rtl/>
        </w:rPr>
        <w:t>.</w:t>
      </w:r>
    </w:p>
    <w:p w14:paraId="33EF9094" w14:textId="77777777" w:rsidR="008D3574" w:rsidRPr="009C392D" w:rsidRDefault="008D3574" w:rsidP="008D3574">
      <w:pPr>
        <w:rPr>
          <w:rFonts w:cs="Dana Yad AlefAlefAlef Normal"/>
          <w:rtl/>
        </w:rPr>
      </w:pPr>
    </w:p>
    <w:p w14:paraId="088A5E21" w14:textId="5DAD64C5" w:rsidR="008D3574" w:rsidRPr="009C392D" w:rsidRDefault="008D3574" w:rsidP="008D3574">
      <w:pPr>
        <w:spacing w:line="360" w:lineRule="auto"/>
        <w:rPr>
          <w:rFonts w:cs="Dana Yad AlefAlefAlef Normal"/>
          <w:u w:val="single"/>
          <w:rtl/>
        </w:rPr>
      </w:pPr>
      <w:r w:rsidRPr="009C392D">
        <w:rPr>
          <w:rFonts w:cs="Dana Yad AlefAlefAlef Normal" w:hint="cs"/>
          <w:rtl/>
        </w:rPr>
        <w:t xml:space="preserve">9. מה מוסיפים בסוף הברכה השלישית ומדוע? </w:t>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009C392D">
        <w:rPr>
          <w:rFonts w:cs="Dana Yad AlefAlefAlef Normal"/>
          <w:u w:val="single"/>
          <w:rtl/>
        </w:rPr>
        <w:tab/>
      </w:r>
    </w:p>
    <w:p w14:paraId="3F49BBBB" w14:textId="77777777" w:rsidR="008D3574" w:rsidRPr="009C392D" w:rsidRDefault="008D3574" w:rsidP="008D3574">
      <w:pPr>
        <w:rPr>
          <w:rFonts w:cs="Dana Yad AlefAlefAlef Normal"/>
          <w:u w:val="single"/>
          <w:rtl/>
        </w:rPr>
      </w:pPr>
    </w:p>
    <w:p w14:paraId="0AB3C110" w14:textId="334E573F" w:rsidR="008D3574" w:rsidRPr="009C392D" w:rsidRDefault="008D3574" w:rsidP="008D3574">
      <w:pPr>
        <w:spacing w:line="360" w:lineRule="auto"/>
        <w:rPr>
          <w:rFonts w:cs="Dana Yad AlefAlefAlef Normal"/>
          <w:u w:val="single"/>
          <w:rtl/>
        </w:rPr>
      </w:pPr>
      <w:r w:rsidRPr="009C392D">
        <w:rPr>
          <w:rFonts w:cs="Dana Yad AlefAlefAlef Normal" w:hint="cs"/>
          <w:rtl/>
        </w:rPr>
        <w:t xml:space="preserve">10. מדוע הברכה </w:t>
      </w:r>
      <w:proofErr w:type="spellStart"/>
      <w:r w:rsidRPr="009C392D">
        <w:rPr>
          <w:rFonts w:cs="Dana Yad AlefAlefAlef Normal" w:hint="cs"/>
          <w:rtl/>
        </w:rPr>
        <w:t>השניה</w:t>
      </w:r>
      <w:proofErr w:type="spellEnd"/>
      <w:r w:rsidRPr="009C392D">
        <w:rPr>
          <w:rFonts w:cs="Dana Yad AlefAlefAlef Normal" w:hint="cs"/>
          <w:rtl/>
        </w:rPr>
        <w:t xml:space="preserve"> והשלישית של ברכת המזון אינן מתחילות עם הנוסח </w:t>
      </w:r>
      <w:r w:rsidRPr="009C392D">
        <w:rPr>
          <w:rFonts w:cs="Dana Yad AlefAlefAlef Normal" w:hint="cs"/>
          <w:b/>
          <w:bCs/>
          <w:rtl/>
        </w:rPr>
        <w:t>"ברוך אתה"</w:t>
      </w:r>
      <w:r w:rsidRPr="009C392D">
        <w:rPr>
          <w:rFonts w:cs="Dana Yad AlefAlefAlef Normal" w:hint="cs"/>
          <w:rtl/>
        </w:rPr>
        <w:t xml:space="preserve">, ואילו הברכה הרביעית, כן מתחילה עם הנוסח </w:t>
      </w:r>
      <w:r w:rsidRPr="009C392D">
        <w:rPr>
          <w:rFonts w:cs="Dana Yad AlefAlefAlef Normal" w:hint="cs"/>
          <w:b/>
          <w:bCs/>
          <w:rtl/>
        </w:rPr>
        <w:t>"ברוך אתה"</w:t>
      </w:r>
      <w:r w:rsidRPr="009C392D">
        <w:rPr>
          <w:rFonts w:cs="Dana Yad AlefAlefAlef Normal" w:hint="cs"/>
          <w:rtl/>
        </w:rPr>
        <w:t xml:space="preserve">? </w:t>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Pr="009C392D">
        <w:rPr>
          <w:rFonts w:cs="Dana Yad AlefAlefAlef Normal"/>
          <w:u w:val="single"/>
          <w:rtl/>
        </w:rPr>
        <w:tab/>
      </w:r>
      <w:r w:rsidR="009C392D">
        <w:rPr>
          <w:rFonts w:cs="Dana Yad AlefAlefAlef Normal"/>
          <w:u w:val="single"/>
          <w:rtl/>
        </w:rPr>
        <w:tab/>
      </w:r>
      <w:r w:rsidR="009C392D">
        <w:rPr>
          <w:rFonts w:cs="Dana Yad AlefAlefAlef Normal"/>
          <w:u w:val="single"/>
          <w:rtl/>
        </w:rPr>
        <w:tab/>
      </w:r>
      <w:r w:rsidR="009C392D">
        <w:rPr>
          <w:rFonts w:cs="Dana Yad AlefAlefAlef Normal"/>
          <w:u w:val="single"/>
          <w:rtl/>
        </w:rPr>
        <w:tab/>
      </w:r>
    </w:p>
    <w:p w14:paraId="2D024B45" w14:textId="77777777" w:rsidR="008D3574" w:rsidRDefault="008D3574" w:rsidP="008D3574">
      <w:pPr>
        <w:rPr>
          <w:u w:val="single"/>
          <w:rtl/>
        </w:rPr>
      </w:pPr>
    </w:p>
    <w:p w14:paraId="4C0E6258" w14:textId="77777777" w:rsidR="008D3574" w:rsidRDefault="008D3574" w:rsidP="008D3574">
      <w:pPr>
        <w:rPr>
          <w:b/>
          <w:bCs/>
          <w:rtl/>
        </w:rPr>
        <w:sectPr w:rsidR="008D3574" w:rsidSect="00812969">
          <w:type w:val="continuous"/>
          <w:pgSz w:w="11906" w:h="16838"/>
          <w:pgMar w:top="851" w:right="851" w:bottom="851" w:left="851" w:header="709" w:footer="709" w:gutter="0"/>
          <w:cols w:space="708"/>
          <w:bidi/>
          <w:rtlGutter/>
          <w:docGrid w:linePitch="360"/>
        </w:sectPr>
      </w:pPr>
    </w:p>
    <w:p w14:paraId="5EDFA05C" w14:textId="77777777" w:rsidR="008D3574" w:rsidRPr="002015D6" w:rsidRDefault="008D3574" w:rsidP="009C392D">
      <w:pPr>
        <w:spacing w:line="276" w:lineRule="auto"/>
      </w:pPr>
      <w:r w:rsidRPr="00FD799A">
        <w:rPr>
          <w:rFonts w:hint="cs"/>
          <w:b/>
          <w:bCs/>
          <w:rtl/>
        </w:rPr>
        <w:t>עוד אמרו חכמים (ברכות מו, א), שהאורח יברך את בעל הבית לאחר ברכת המזון, וכך הוא נוסח הברכה: "יהי רצון שלא יבוש ולא יכלם בעל הבית הזה, לא בעולם הזה ולא בעולם הבא, ויצליח בכל נכסיו, ויהיו נכסיו מוצלחים וקרובים לעיר, ולא ישלוט שטן במעשה ידיו ולא יזדקק לפניו שום דבר חטא והרהור מעתה ועד עולם"</w:t>
      </w:r>
      <w:r w:rsidRPr="002015D6">
        <w:rPr>
          <w:rFonts w:hint="cs"/>
          <w:rtl/>
        </w:rPr>
        <w:t xml:space="preserve">. ואפשר להאריך ולהרחיב בנוסח זה, וכך נוהגים יוצאי ספרד. והרבה מיוצאי אשכנז נוהגים להסתפק בנוסח קצר: "הרחמן הוא יברך </w:t>
      </w:r>
      <w:r w:rsidRPr="002015D6">
        <w:rPr>
          <w:rFonts w:hint="cs"/>
          <w:rtl/>
        </w:rPr>
        <w:t>את בעל הבית הזה". אבל לכתחילה נכון לומר את הנוסח שיסודו בגמרא</w:t>
      </w:r>
      <w:r>
        <w:rPr>
          <w:rFonts w:hint="cs"/>
          <w:rtl/>
        </w:rPr>
        <w:t>.</w:t>
      </w:r>
    </w:p>
    <w:p w14:paraId="4417D3D2" w14:textId="5902DB2C" w:rsidR="008D3574" w:rsidRDefault="008D3574" w:rsidP="009C392D">
      <w:pPr>
        <w:spacing w:line="276" w:lineRule="auto"/>
        <w:rPr>
          <w:rtl/>
        </w:rPr>
      </w:pPr>
      <w:r w:rsidRPr="00FD799A">
        <w:rPr>
          <w:rFonts w:hint="cs"/>
          <w:b/>
          <w:bCs/>
          <w:rtl/>
        </w:rPr>
        <w:t>כיוון שכבר זכינו להתקדש על ידי מצוות ברכת המזון, נהגו ישראל להוסיף בקשות אישיות שפותחות ב'הרחמן', ועוד תפילות כלליות על הגאולה</w:t>
      </w:r>
      <w:r w:rsidRPr="002015D6">
        <w:rPr>
          <w:rFonts w:hint="cs"/>
          <w:rtl/>
        </w:rPr>
        <w:t xml:space="preserve">. ואף שאין זו תקנה של חכמים, כיוון שכבר נהגו כך מימי הראשונים, המנהג מחייב, כל עדה לפי מנהגה. </w:t>
      </w:r>
      <w:r w:rsidRPr="00FD799A">
        <w:rPr>
          <w:rFonts w:hint="cs"/>
          <w:b/>
          <w:bCs/>
          <w:rtl/>
        </w:rPr>
        <w:t>אלא שאם נצרך אדם להפסיק בדיבור או ללכת, כיוון שסיים את הברכה הרביעית, יכול להפסיק, ואח"כ כשיוכל, ישלים את מה שהחסיר</w:t>
      </w:r>
      <w:r w:rsidR="009C392D">
        <w:rPr>
          <w:rFonts w:hint="cs"/>
          <w:rtl/>
        </w:rPr>
        <w:t>.</w:t>
      </w:r>
      <w:r w:rsidRPr="002015D6">
        <w:rPr>
          <w:rFonts w:hint="cs"/>
          <w:rtl/>
        </w:rPr>
        <w:t xml:space="preserve"> </w:t>
      </w:r>
    </w:p>
    <w:p w14:paraId="6125F66E" w14:textId="77777777" w:rsidR="008D3574" w:rsidRDefault="008D3574" w:rsidP="008D3574">
      <w:pPr>
        <w:rPr>
          <w:rtl/>
        </w:rPr>
        <w:sectPr w:rsidR="008D3574" w:rsidSect="00812969">
          <w:type w:val="continuous"/>
          <w:pgSz w:w="11906" w:h="16838"/>
          <w:pgMar w:top="851" w:right="851" w:bottom="851" w:left="851" w:header="709" w:footer="709" w:gutter="0"/>
          <w:cols w:num="2" w:space="708"/>
          <w:bidi/>
          <w:rtlGutter/>
          <w:docGrid w:linePitch="360"/>
        </w:sectPr>
      </w:pPr>
    </w:p>
    <w:p w14:paraId="086BBD52" w14:textId="77777777" w:rsidR="008D3574" w:rsidRDefault="008D3574" w:rsidP="008D3574">
      <w:pPr>
        <w:rPr>
          <w:rtl/>
        </w:rPr>
      </w:pPr>
    </w:p>
    <w:p w14:paraId="284AA0B9" w14:textId="77777777" w:rsidR="008D3574" w:rsidRPr="009C392D" w:rsidRDefault="008D3574" w:rsidP="008D3574">
      <w:pPr>
        <w:rPr>
          <w:rFonts w:cs="Dana Yad AlefAlefAlef Normal"/>
          <w:b/>
          <w:bCs/>
          <w:rtl/>
        </w:rPr>
      </w:pPr>
      <w:r w:rsidRPr="009C392D">
        <w:rPr>
          <w:rFonts w:cs="Dana Yad AlefAlefAlef Normal" w:hint="cs"/>
          <w:b/>
          <w:bCs/>
          <w:rtl/>
        </w:rPr>
        <w:lastRenderedPageBreak/>
        <w:t>11. בנוסף לברכות שמברכים בברכת המזון, אלו עוד הוספות נוהגים להוסיף אחרי הברכה הרביעית?</w:t>
      </w:r>
    </w:p>
    <w:p w14:paraId="520499F2" w14:textId="77777777" w:rsidR="008D3574" w:rsidRPr="009C392D" w:rsidRDefault="008D3574" w:rsidP="008D3574">
      <w:pPr>
        <w:spacing w:line="360" w:lineRule="auto"/>
        <w:rPr>
          <w:rFonts w:cs="Dana Yad AlefAlefAlef Normal"/>
          <w:b/>
          <w:bCs/>
          <w:u w:val="single"/>
          <w:rtl/>
        </w:rPr>
      </w:pP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p>
    <w:p w14:paraId="6FA0889D" w14:textId="77777777" w:rsidR="009C688F" w:rsidRDefault="009C688F" w:rsidP="008D3574">
      <w:pPr>
        <w:spacing w:line="360" w:lineRule="auto"/>
        <w:rPr>
          <w:u w:val="single"/>
          <w:rtl/>
        </w:rPr>
      </w:pPr>
    </w:p>
    <w:p w14:paraId="03569A3E" w14:textId="77777777" w:rsidR="009C688F" w:rsidRDefault="009C688F" w:rsidP="008D3574">
      <w:pPr>
        <w:spacing w:line="360" w:lineRule="auto"/>
        <w:rPr>
          <w:u w:val="single"/>
          <w:rtl/>
        </w:rPr>
      </w:pPr>
    </w:p>
    <w:p w14:paraId="27F0DE62" w14:textId="77777777" w:rsidR="009C688F" w:rsidRDefault="009C688F" w:rsidP="008D3574">
      <w:pPr>
        <w:spacing w:line="360" w:lineRule="auto"/>
        <w:rPr>
          <w:u w:val="single"/>
          <w:rtl/>
        </w:rPr>
      </w:pPr>
    </w:p>
    <w:p w14:paraId="5B875E96" w14:textId="77777777" w:rsidR="009C688F" w:rsidRDefault="009C688F" w:rsidP="008D3574">
      <w:pPr>
        <w:spacing w:line="360" w:lineRule="auto"/>
        <w:rPr>
          <w:u w:val="single"/>
          <w:rtl/>
        </w:rPr>
      </w:pPr>
    </w:p>
    <w:p w14:paraId="25271FC7" w14:textId="77777777" w:rsidR="009C688F" w:rsidRDefault="009C688F" w:rsidP="008D3574">
      <w:pPr>
        <w:spacing w:line="360" w:lineRule="auto"/>
        <w:rPr>
          <w:u w:val="single"/>
          <w:rtl/>
        </w:rPr>
      </w:pPr>
    </w:p>
    <w:p w14:paraId="79EEE879" w14:textId="77777777" w:rsidR="009C688F" w:rsidRDefault="009C688F" w:rsidP="008D3574">
      <w:pPr>
        <w:spacing w:line="360" w:lineRule="auto"/>
        <w:rPr>
          <w:u w:val="single"/>
          <w:rtl/>
        </w:rPr>
      </w:pPr>
    </w:p>
    <w:p w14:paraId="54789439" w14:textId="77777777" w:rsidR="009C688F" w:rsidRPr="00934669" w:rsidRDefault="009C688F" w:rsidP="009C688F">
      <w:pPr>
        <w:jc w:val="center"/>
        <w:rPr>
          <w:rFonts w:cs="Guttman Mantova-Decor"/>
          <w:rtl/>
        </w:rPr>
      </w:pPr>
      <w:r w:rsidRPr="00934669">
        <w:rPr>
          <w:rFonts w:cs="Guttman Mantova-Decor" w:hint="cs"/>
          <w:rtl/>
        </w:rPr>
        <w:t xml:space="preserve">דיני ברכת המזון </w:t>
      </w:r>
      <w:r w:rsidRPr="00934669">
        <w:rPr>
          <w:rFonts w:cs="Guttman Mantova-Decor"/>
          <w:rtl/>
        </w:rPr>
        <w:t>–</w:t>
      </w:r>
      <w:r w:rsidRPr="00934669">
        <w:rPr>
          <w:rFonts w:cs="Guttman Mantova-Decor" w:hint="cs"/>
          <w:rtl/>
        </w:rPr>
        <w:t xml:space="preserve"> המשך...</w:t>
      </w:r>
    </w:p>
    <w:p w14:paraId="30DB2A92" w14:textId="77777777" w:rsidR="009C688F" w:rsidRDefault="009C688F" w:rsidP="009C688F">
      <w:pPr>
        <w:rPr>
          <w:rtl/>
        </w:rPr>
      </w:pPr>
    </w:p>
    <w:p w14:paraId="62FCF10A" w14:textId="77777777" w:rsidR="009C688F" w:rsidRDefault="009C688F" w:rsidP="009C688F">
      <w:pPr>
        <w:rPr>
          <w:rtl/>
        </w:rPr>
        <w:sectPr w:rsidR="009C688F" w:rsidSect="00812969">
          <w:type w:val="continuous"/>
          <w:pgSz w:w="11906" w:h="16838"/>
          <w:pgMar w:top="851" w:right="851" w:bottom="851" w:left="851" w:header="709" w:footer="709" w:gutter="0"/>
          <w:cols w:space="708"/>
          <w:bidi/>
          <w:rtlGutter/>
          <w:docGrid w:linePitch="360"/>
        </w:sectPr>
      </w:pPr>
    </w:p>
    <w:p w14:paraId="1CB7E9D9" w14:textId="77777777" w:rsidR="009C688F" w:rsidRDefault="009C688F" w:rsidP="009C688F">
      <w:pPr>
        <w:spacing w:line="276" w:lineRule="auto"/>
      </w:pPr>
      <w:r w:rsidRPr="00934669">
        <w:rPr>
          <w:rFonts w:hint="cs"/>
          <w:b/>
          <w:bCs/>
          <w:rtl/>
        </w:rPr>
        <w:t>צריך המברך להשמיע לאוזנו את מה שהוא מוציא בפיו, ואם לא חיתך את המילים בשפתיו – לא יצא.</w:t>
      </w:r>
      <w:r>
        <w:rPr>
          <w:rFonts w:hint="cs"/>
          <w:rtl/>
        </w:rPr>
        <w:t xml:space="preserve"> </w:t>
      </w:r>
      <w:r w:rsidRPr="00934669">
        <w:rPr>
          <w:rFonts w:hint="cs"/>
          <w:u w:val="single"/>
          <w:rtl/>
        </w:rPr>
        <w:t>לכתחילה יש לומר את הברכה בקול, כי הקול מעורר את הכוונה.</w:t>
      </w:r>
      <w:r>
        <w:rPr>
          <w:rFonts w:hint="cs"/>
          <w:rtl/>
        </w:rPr>
        <w:t xml:space="preserve"> </w:t>
      </w:r>
      <w:r w:rsidRPr="00934669">
        <w:rPr>
          <w:rFonts w:hint="cs"/>
          <w:b/>
          <w:bCs/>
          <w:rtl/>
        </w:rPr>
        <w:t xml:space="preserve">מי שאינו מבין עברית, יכול לומר את הברכה בתרגום לשפה שהוא מבין </w:t>
      </w:r>
    </w:p>
    <w:p w14:paraId="5692DBCF" w14:textId="77777777" w:rsidR="009C688F" w:rsidRDefault="009C688F" w:rsidP="009C688F">
      <w:pPr>
        <w:spacing w:line="276" w:lineRule="auto"/>
      </w:pPr>
      <w:r>
        <w:rPr>
          <w:rFonts w:hint="cs"/>
          <w:rtl/>
        </w:rPr>
        <w:t xml:space="preserve">בדיעבד, מי שהשמיט קטעים מברכת המזון, כל זמן שהזכיר את היסודות שצריכים להיות בברכת המזון, יצא ידי חובתו. ואלו הם היסודות: לברך את ה' על המזון, ובתוך הברכה להזכיר את שמו ושהוא מלך העולם. בברכה השנייה להודות לה' על הארץ, ולהזכיר שהיא חמדה טובה ורחבה, ולהזכיר ברית מילה ותלמוד תורה. בברכה השלישית להזכיר את </w:t>
      </w:r>
      <w:r>
        <w:rPr>
          <w:rFonts w:hint="cs"/>
          <w:rtl/>
        </w:rPr>
        <w:t>ירושלים, המקדש ומלכות בית דוד. ובברכה הרביעית לומר את תמציתה</w:t>
      </w:r>
      <w:r>
        <w:rPr>
          <w:rFonts w:hint="cs"/>
        </w:rPr>
        <w:t>.</w:t>
      </w:r>
    </w:p>
    <w:p w14:paraId="5B0773F5" w14:textId="77777777" w:rsidR="009C688F" w:rsidRDefault="009C688F" w:rsidP="009C688F">
      <w:pPr>
        <w:spacing w:line="276" w:lineRule="auto"/>
      </w:pPr>
      <w:r w:rsidRPr="00934669">
        <w:rPr>
          <w:rFonts w:hint="cs"/>
          <w:b/>
          <w:bCs/>
          <w:rtl/>
        </w:rPr>
        <w:t>קטן שהגיע לגיל חינוך</w:t>
      </w:r>
      <w:r>
        <w:rPr>
          <w:rFonts w:hint="cs"/>
          <w:rtl/>
        </w:rPr>
        <w:t xml:space="preserve">, </w:t>
      </w:r>
      <w:r w:rsidRPr="00BA3A3F">
        <w:rPr>
          <w:rFonts w:hint="cs"/>
          <w:u w:val="single"/>
          <w:rtl/>
        </w:rPr>
        <w:t>היינו לגיל שבו הוא מבין באופן כללי את עניין הברכות</w:t>
      </w:r>
      <w:r>
        <w:rPr>
          <w:rFonts w:hint="cs"/>
          <w:rtl/>
        </w:rPr>
        <w:t xml:space="preserve">, </w:t>
      </w:r>
      <w:r w:rsidRPr="00934669">
        <w:rPr>
          <w:rFonts w:hint="cs"/>
          <w:b/>
          <w:bCs/>
          <w:rtl/>
        </w:rPr>
        <w:t>מצווה לחנכו לברך את כל הברכות, ובראשן את ברכת המזון שהיא החשובה שבברכות</w:t>
      </w:r>
      <w:r>
        <w:rPr>
          <w:rFonts w:hint="cs"/>
          <w:rtl/>
        </w:rPr>
        <w:t>. רוב הילדים מגיעים לגיל חינוך בסביבות גיל שש. ולפני כן, כשהם מבינים קצת כיצד לברך, טוב להתחיל ללמדם לברך, אבל עדיין אין עליהם חובה לברך. גם ילדים שכבר הגיעו לגיל חינוך, כאשר קשה להם לברך את כל ברכת המזון, ירגילו אותם לומר את הברכה הראשונה, וכך יתקדמו כפי יכולתם.</w:t>
      </w:r>
    </w:p>
    <w:p w14:paraId="47F85D16" w14:textId="77777777" w:rsidR="009C688F" w:rsidRDefault="009C688F" w:rsidP="009C688F">
      <w:pPr>
        <w:rPr>
          <w:rtl/>
        </w:rPr>
        <w:sectPr w:rsidR="009C688F" w:rsidSect="00812969">
          <w:type w:val="continuous"/>
          <w:pgSz w:w="11906" w:h="16838"/>
          <w:pgMar w:top="851" w:right="851" w:bottom="851" w:left="851" w:header="709" w:footer="709" w:gutter="0"/>
          <w:cols w:num="2" w:space="708"/>
          <w:bidi/>
          <w:rtlGutter/>
          <w:docGrid w:linePitch="360"/>
        </w:sectPr>
      </w:pPr>
      <w:r>
        <w:rPr>
          <w:rFonts w:hint="cs"/>
        </w:rPr>
        <w:t>.</w:t>
      </w:r>
    </w:p>
    <w:p w14:paraId="1E180217" w14:textId="77777777" w:rsidR="009C688F" w:rsidRPr="009C688F" w:rsidRDefault="009C688F" w:rsidP="009C688F">
      <w:pPr>
        <w:rPr>
          <w:sz w:val="6"/>
          <w:szCs w:val="14"/>
          <w:rtl/>
        </w:rPr>
      </w:pPr>
    </w:p>
    <w:p w14:paraId="1A14F1D1" w14:textId="77777777" w:rsidR="009C688F" w:rsidRPr="009C392D" w:rsidRDefault="009C688F" w:rsidP="009C688F">
      <w:pPr>
        <w:spacing w:line="360" w:lineRule="auto"/>
        <w:rPr>
          <w:rFonts w:cs="Dana Yad AlefAlefAlef Normal"/>
          <w:b/>
          <w:bCs/>
          <w:rtl/>
        </w:rPr>
      </w:pPr>
      <w:r w:rsidRPr="009C392D">
        <w:rPr>
          <w:rFonts w:cs="Dana Yad AlefAlefAlef Normal" w:hint="cs"/>
          <w:b/>
          <w:bCs/>
          <w:rtl/>
        </w:rPr>
        <w:t xml:space="preserve">1. כיצד יש לברך ברכת המזון לכתחילה? </w:t>
      </w:r>
    </w:p>
    <w:p w14:paraId="308DA104" w14:textId="77777777" w:rsidR="009C688F" w:rsidRPr="009C392D" w:rsidRDefault="009C688F" w:rsidP="009C688F">
      <w:pPr>
        <w:spacing w:line="360" w:lineRule="auto"/>
        <w:rPr>
          <w:rFonts w:cs="Dana Yad AlefAlefAlef Normal"/>
          <w:b/>
          <w:bCs/>
          <w:u w:val="single"/>
          <w:rtl/>
        </w:rPr>
      </w:pP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p>
    <w:p w14:paraId="4466D1DF" w14:textId="77777777" w:rsidR="009C688F" w:rsidRPr="009C392D" w:rsidRDefault="009C688F" w:rsidP="009C688F">
      <w:pPr>
        <w:spacing w:line="360" w:lineRule="auto"/>
        <w:rPr>
          <w:rFonts w:cs="Dana Yad AlefAlefAlef Normal"/>
          <w:b/>
          <w:bCs/>
          <w:rtl/>
        </w:rPr>
      </w:pPr>
      <w:r w:rsidRPr="009C392D">
        <w:rPr>
          <w:rFonts w:cs="Dana Yad AlefAlefAlef Normal" w:hint="cs"/>
          <w:b/>
          <w:bCs/>
          <w:rtl/>
        </w:rPr>
        <w:t>2. אלו הן היסודות שחובה להזכיר בברכת המזון בכל ברכה וברכה?</w:t>
      </w:r>
    </w:p>
    <w:p w14:paraId="378E336D" w14:textId="7F6B0224" w:rsidR="009C688F" w:rsidRPr="009C392D" w:rsidRDefault="009C688F" w:rsidP="009C688F">
      <w:pPr>
        <w:spacing w:line="360" w:lineRule="auto"/>
        <w:rPr>
          <w:rFonts w:cs="Dana Yad AlefAlefAlef Normal"/>
          <w:b/>
          <w:bCs/>
          <w:u w:val="single"/>
          <w:rtl/>
        </w:rPr>
      </w:pPr>
      <w:r w:rsidRPr="009C392D">
        <w:rPr>
          <w:rFonts w:cs="Dana Yad AlefAlefAlef Normal" w:hint="cs"/>
          <w:b/>
          <w:bCs/>
          <w:rtl/>
        </w:rPr>
        <w:t xml:space="preserve">   ברכת הזן </w:t>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009C392D" w:rsidRPr="009C392D">
        <w:rPr>
          <w:rFonts w:cs="Dana Yad AlefAlefAlef Normal"/>
          <w:b/>
          <w:bCs/>
          <w:u w:val="single"/>
          <w:rtl/>
        </w:rPr>
        <w:tab/>
      </w:r>
    </w:p>
    <w:p w14:paraId="6557A726" w14:textId="6FE410B0" w:rsidR="009C688F" w:rsidRPr="009C392D" w:rsidRDefault="009C688F" w:rsidP="009C688F">
      <w:pPr>
        <w:spacing w:line="360" w:lineRule="auto"/>
        <w:rPr>
          <w:rFonts w:cs="Dana Yad AlefAlefAlef Normal"/>
          <w:b/>
          <w:bCs/>
          <w:u w:val="single"/>
          <w:rtl/>
        </w:rPr>
      </w:pPr>
      <w:r w:rsidRPr="009C392D">
        <w:rPr>
          <w:rFonts w:cs="Dana Yad AlefAlefAlef Normal" w:hint="cs"/>
          <w:b/>
          <w:bCs/>
          <w:rtl/>
        </w:rPr>
        <w:t xml:space="preserve">   ברכת הארץ </w:t>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p>
    <w:p w14:paraId="6EB452BD" w14:textId="1B61110C" w:rsidR="009C688F" w:rsidRPr="009C392D" w:rsidRDefault="009C688F" w:rsidP="009C688F">
      <w:pPr>
        <w:spacing w:line="360" w:lineRule="auto"/>
        <w:rPr>
          <w:rFonts w:cs="Dana Yad AlefAlefAlef Normal"/>
          <w:b/>
          <w:bCs/>
          <w:u w:val="single"/>
          <w:rtl/>
        </w:rPr>
      </w:pPr>
      <w:r w:rsidRPr="009C392D">
        <w:rPr>
          <w:rFonts w:cs="Dana Yad AlefAlefAlef Normal" w:hint="cs"/>
          <w:b/>
          <w:bCs/>
          <w:rtl/>
        </w:rPr>
        <w:t xml:space="preserve">   ברכת ירושלים והמקדש </w:t>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009C392D" w:rsidRPr="009C392D">
        <w:rPr>
          <w:rFonts w:cs="Dana Yad AlefAlefAlef Normal"/>
          <w:b/>
          <w:bCs/>
          <w:u w:val="single"/>
          <w:rtl/>
        </w:rPr>
        <w:tab/>
      </w:r>
    </w:p>
    <w:p w14:paraId="16D7191E" w14:textId="45FEFFBF" w:rsidR="009C688F" w:rsidRPr="009C392D" w:rsidRDefault="009C688F" w:rsidP="009C688F">
      <w:pPr>
        <w:spacing w:line="360" w:lineRule="auto"/>
        <w:rPr>
          <w:rFonts w:cs="Dana Yad AlefAlefAlef Normal"/>
          <w:b/>
          <w:bCs/>
          <w:u w:val="single"/>
          <w:rtl/>
        </w:rPr>
      </w:pPr>
      <w:r w:rsidRPr="009C392D">
        <w:rPr>
          <w:rFonts w:cs="Dana Yad AlefAlefAlef Normal" w:hint="cs"/>
          <w:b/>
          <w:bCs/>
          <w:rtl/>
        </w:rPr>
        <w:t>3. א. מה הקטן צריך לדעת בשביל שנתחיל לחנך אותו לברך ברכות ובפרט ברכת</w:t>
      </w:r>
      <w:r w:rsidRPr="009C392D">
        <w:rPr>
          <w:rFonts w:cs="Dana Yad AlefAlefAlef Normal"/>
          <w:b/>
          <w:bCs/>
          <w:rtl/>
        </w:rPr>
        <w:br/>
      </w:r>
      <w:r w:rsidRPr="009C392D">
        <w:rPr>
          <w:rFonts w:cs="Dana Yad AlefAlefAlef Normal" w:hint="cs"/>
          <w:b/>
          <w:bCs/>
          <w:rtl/>
        </w:rPr>
        <w:lastRenderedPageBreak/>
        <w:t xml:space="preserve">       המזון? </w:t>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009C392D" w:rsidRPr="009C392D">
        <w:rPr>
          <w:rFonts w:cs="Dana Yad AlefAlefAlef Normal"/>
          <w:b/>
          <w:bCs/>
          <w:u w:val="single"/>
          <w:rtl/>
        </w:rPr>
        <w:tab/>
      </w:r>
    </w:p>
    <w:p w14:paraId="54EB627F" w14:textId="62A629CA" w:rsidR="009C688F" w:rsidRPr="009C392D" w:rsidRDefault="009C688F" w:rsidP="009C688F">
      <w:pPr>
        <w:spacing w:line="360" w:lineRule="auto"/>
        <w:rPr>
          <w:rFonts w:cs="Dana Yad AlefAlefAlef Normal"/>
          <w:b/>
          <w:bCs/>
          <w:u w:val="single"/>
          <w:rtl/>
        </w:rPr>
      </w:pPr>
      <w:r w:rsidRPr="009C392D">
        <w:rPr>
          <w:rFonts w:cs="Dana Yad AlefAlefAlef Normal" w:hint="cs"/>
          <w:b/>
          <w:bCs/>
          <w:rtl/>
        </w:rPr>
        <w:t xml:space="preserve">    ב. מאיזה גיל בערך זה קורה? </w:t>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009C392D" w:rsidRPr="009C392D">
        <w:rPr>
          <w:rFonts w:cs="Dana Yad AlefAlefAlef Normal"/>
          <w:b/>
          <w:bCs/>
          <w:u w:val="single"/>
          <w:rtl/>
        </w:rPr>
        <w:tab/>
      </w:r>
    </w:p>
    <w:p w14:paraId="652E90BB" w14:textId="75D7BC6B" w:rsidR="009C688F" w:rsidRDefault="009C688F" w:rsidP="009C688F">
      <w:pPr>
        <w:spacing w:line="360" w:lineRule="auto"/>
        <w:rPr>
          <w:rFonts w:cs="Dana Yad AlefAlefAlef Normal"/>
          <w:b/>
          <w:bCs/>
          <w:u w:val="single"/>
          <w:rtl/>
        </w:rPr>
      </w:pPr>
      <w:r w:rsidRPr="009C392D">
        <w:rPr>
          <w:rFonts w:cs="Dana Yad AlefAlefAlef Normal" w:hint="cs"/>
          <w:b/>
          <w:bCs/>
          <w:rtl/>
        </w:rPr>
        <w:t xml:space="preserve">    ג. בפועל, כיצד מחנכים את הקטן לברך ברכת המזון. </w:t>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Pr="009C392D">
        <w:rPr>
          <w:rFonts w:cs="Dana Yad AlefAlefAlef Normal"/>
          <w:b/>
          <w:bCs/>
          <w:u w:val="single"/>
          <w:rtl/>
        </w:rPr>
        <w:tab/>
      </w:r>
      <w:r w:rsidR="009C392D" w:rsidRPr="009C392D">
        <w:rPr>
          <w:rFonts w:cs="Dana Yad AlefAlefAlef Normal"/>
          <w:b/>
          <w:bCs/>
          <w:u w:val="single"/>
          <w:rtl/>
        </w:rPr>
        <w:tab/>
      </w:r>
      <w:r w:rsidR="009C392D" w:rsidRPr="009C392D">
        <w:rPr>
          <w:rFonts w:cs="Dana Yad AlefAlefAlef Normal"/>
          <w:b/>
          <w:bCs/>
          <w:u w:val="single"/>
          <w:rtl/>
        </w:rPr>
        <w:tab/>
      </w:r>
    </w:p>
    <w:p w14:paraId="3B3B6530" w14:textId="77777777" w:rsidR="00557FDE" w:rsidRDefault="00557FDE" w:rsidP="009C688F">
      <w:pPr>
        <w:spacing w:line="360" w:lineRule="auto"/>
        <w:rPr>
          <w:rFonts w:cs="Dana Yad AlefAlefAlef Normal"/>
          <w:b/>
          <w:bCs/>
          <w:u w:val="single"/>
          <w:rtl/>
        </w:rPr>
      </w:pPr>
    </w:p>
    <w:p w14:paraId="20CA6641" w14:textId="77777777" w:rsidR="00557FDE" w:rsidRDefault="00557FDE" w:rsidP="009C688F">
      <w:pPr>
        <w:spacing w:line="360" w:lineRule="auto"/>
        <w:rPr>
          <w:rFonts w:cs="Dana Yad AlefAlefAlef Normal"/>
          <w:b/>
          <w:bCs/>
          <w:u w:val="single"/>
          <w:rtl/>
        </w:rPr>
      </w:pPr>
    </w:p>
    <w:p w14:paraId="0D01A95C" w14:textId="77777777" w:rsidR="00557FDE" w:rsidRDefault="00557FDE" w:rsidP="009C688F">
      <w:pPr>
        <w:spacing w:line="360" w:lineRule="auto"/>
        <w:rPr>
          <w:rFonts w:cs="Dana Yad AlefAlefAlef Normal"/>
          <w:b/>
          <w:bCs/>
          <w:u w:val="single"/>
          <w:rtl/>
        </w:rPr>
      </w:pPr>
    </w:p>
    <w:p w14:paraId="68D60B66" w14:textId="77777777" w:rsidR="00557FDE" w:rsidRDefault="00557FDE" w:rsidP="009C688F">
      <w:pPr>
        <w:spacing w:line="360" w:lineRule="auto"/>
        <w:rPr>
          <w:rFonts w:cs="Dana Yad AlefAlefAlef Normal"/>
          <w:b/>
          <w:bCs/>
          <w:u w:val="single"/>
          <w:rtl/>
        </w:rPr>
      </w:pPr>
    </w:p>
    <w:p w14:paraId="2E44CCFC" w14:textId="77777777" w:rsidR="00557FDE" w:rsidRDefault="00557FDE" w:rsidP="009C688F">
      <w:pPr>
        <w:spacing w:line="360" w:lineRule="auto"/>
        <w:rPr>
          <w:rFonts w:cs="Dana Yad AlefAlefAlef Normal"/>
          <w:b/>
          <w:bCs/>
          <w:u w:val="single"/>
          <w:rtl/>
        </w:rPr>
      </w:pPr>
    </w:p>
    <w:p w14:paraId="4E6D8AAD" w14:textId="77777777" w:rsidR="00557FDE" w:rsidRDefault="00557FDE" w:rsidP="009C688F">
      <w:pPr>
        <w:spacing w:line="360" w:lineRule="auto"/>
        <w:rPr>
          <w:rFonts w:cs="Dana Yad AlefAlefAlef Normal"/>
          <w:b/>
          <w:bCs/>
          <w:u w:val="single"/>
          <w:rtl/>
        </w:rPr>
      </w:pPr>
    </w:p>
    <w:p w14:paraId="23D7AA5A" w14:textId="77777777" w:rsidR="00557FDE" w:rsidRDefault="00557FDE" w:rsidP="009C688F">
      <w:pPr>
        <w:spacing w:line="360" w:lineRule="auto"/>
        <w:rPr>
          <w:rFonts w:cs="Dana Yad AlefAlefAlef Normal"/>
          <w:b/>
          <w:bCs/>
          <w:u w:val="single"/>
          <w:rtl/>
        </w:rPr>
      </w:pPr>
    </w:p>
    <w:p w14:paraId="4C9209E0" w14:textId="77777777" w:rsidR="009C688F" w:rsidRPr="009C688F" w:rsidRDefault="009C688F" w:rsidP="009C688F">
      <w:pPr>
        <w:rPr>
          <w:sz w:val="6"/>
          <w:szCs w:val="14"/>
          <w:rtl/>
        </w:rPr>
        <w:sectPr w:rsidR="009C688F" w:rsidRPr="009C688F" w:rsidSect="00812969">
          <w:type w:val="continuous"/>
          <w:pgSz w:w="11906" w:h="16838"/>
          <w:pgMar w:top="851" w:right="851" w:bottom="851" w:left="851" w:header="709" w:footer="709" w:gutter="0"/>
          <w:cols w:space="708"/>
          <w:bidi/>
          <w:rtlGutter/>
          <w:docGrid w:linePitch="360"/>
        </w:sectPr>
      </w:pPr>
    </w:p>
    <w:p w14:paraId="1991BFA7" w14:textId="77777777" w:rsidR="009C688F" w:rsidRPr="00BA3A3F" w:rsidRDefault="009C688F" w:rsidP="009C688F">
      <w:pPr>
        <w:spacing w:line="276" w:lineRule="auto"/>
      </w:pPr>
      <w:r w:rsidRPr="00171DAD">
        <w:rPr>
          <w:rFonts w:hint="cs"/>
          <w:b/>
          <w:bCs/>
          <w:rtl/>
        </w:rPr>
        <w:t>מהתורה חייב אדם לברך ברכת המזון כאשר אכל סעודה עם לחם ושבע, שנאמר (דברים ח, י): "וְאָכַלְתָּ וְשָׂבָעְתָּ וּבֵרַכְתָּ". וחכמים הוסיפו ותקנו, שגם אדם שאכל כ'זית' לחם, כיוון שנהנה, יברך את כל ברכת המזון</w:t>
      </w:r>
      <w:r w:rsidRPr="00BA3A3F">
        <w:rPr>
          <w:rFonts w:hint="cs"/>
          <w:rtl/>
        </w:rPr>
        <w:t>. אמרו חכמים (ברכות כ, ב), שטענו המלאכים לפני הקב"ה: "</w:t>
      </w:r>
      <w:proofErr w:type="spellStart"/>
      <w:r w:rsidRPr="00BA3A3F">
        <w:rPr>
          <w:rFonts w:hint="cs"/>
          <w:rtl/>
        </w:rPr>
        <w:t>רבונו</w:t>
      </w:r>
      <w:proofErr w:type="spellEnd"/>
      <w:r w:rsidRPr="00BA3A3F">
        <w:rPr>
          <w:rFonts w:hint="cs"/>
          <w:rtl/>
        </w:rPr>
        <w:t xml:space="preserve"> של עולם, כתוב בתורתך (דברים י, </w:t>
      </w:r>
      <w:proofErr w:type="spellStart"/>
      <w:r w:rsidRPr="00BA3A3F">
        <w:rPr>
          <w:rFonts w:hint="cs"/>
          <w:rtl/>
        </w:rPr>
        <w:t>יט</w:t>
      </w:r>
      <w:proofErr w:type="spellEnd"/>
      <w:r w:rsidRPr="00BA3A3F">
        <w:rPr>
          <w:rFonts w:hint="cs"/>
          <w:rtl/>
        </w:rPr>
        <w:t xml:space="preserve">): אֲשֶׁר לֹא </w:t>
      </w:r>
      <w:proofErr w:type="spellStart"/>
      <w:r w:rsidRPr="00BA3A3F">
        <w:rPr>
          <w:rFonts w:hint="cs"/>
          <w:rtl/>
        </w:rPr>
        <w:t>יִשָּׂא</w:t>
      </w:r>
      <w:proofErr w:type="spellEnd"/>
      <w:r w:rsidRPr="00BA3A3F">
        <w:rPr>
          <w:rFonts w:hint="cs"/>
          <w:rtl/>
        </w:rPr>
        <w:t xml:space="preserve"> פָנִים וְלֹא </w:t>
      </w:r>
      <w:proofErr w:type="spellStart"/>
      <w:r w:rsidRPr="00BA3A3F">
        <w:rPr>
          <w:rFonts w:hint="cs"/>
          <w:rtl/>
        </w:rPr>
        <w:t>יִקַּח</w:t>
      </w:r>
      <w:proofErr w:type="spellEnd"/>
      <w:r w:rsidRPr="00BA3A3F">
        <w:rPr>
          <w:rFonts w:hint="cs"/>
          <w:rtl/>
        </w:rPr>
        <w:t xml:space="preserve"> שֹׁחַד, והלא אתה נושא פנים לישראל, שנאמר (במדבר ו, </w:t>
      </w:r>
      <w:proofErr w:type="spellStart"/>
      <w:r w:rsidRPr="00BA3A3F">
        <w:rPr>
          <w:rFonts w:hint="cs"/>
          <w:rtl/>
        </w:rPr>
        <w:t>כו</w:t>
      </w:r>
      <w:proofErr w:type="spellEnd"/>
      <w:r w:rsidRPr="00BA3A3F">
        <w:rPr>
          <w:rFonts w:hint="cs"/>
          <w:rtl/>
        </w:rPr>
        <w:t xml:space="preserve">): </w:t>
      </w:r>
      <w:proofErr w:type="spellStart"/>
      <w:r w:rsidRPr="00BA3A3F">
        <w:rPr>
          <w:rFonts w:hint="cs"/>
          <w:rtl/>
        </w:rPr>
        <w:t>יִשָּׂא</w:t>
      </w:r>
      <w:proofErr w:type="spellEnd"/>
      <w:r w:rsidRPr="00BA3A3F">
        <w:rPr>
          <w:rFonts w:hint="cs"/>
          <w:rtl/>
        </w:rPr>
        <w:t xml:space="preserve"> ה' פָּנָיו אֵלֶיךָ. אמר להם: וכי לא אשא פנים לישראל? שכתבתי להם בתורה: וְאָכַלְתָּ וְשָׂבָעְתָּ וּבֵרַכְתָּ אֶת ה' אֱלֹוהֶיךָ, והם מדקדקים על עצמם ומברכים עד כזית</w:t>
      </w:r>
      <w:r w:rsidRPr="00BA3A3F">
        <w:rPr>
          <w:rFonts w:hint="cs"/>
        </w:rPr>
        <w:t>".</w:t>
      </w:r>
    </w:p>
    <w:p w14:paraId="07722504" w14:textId="77777777" w:rsidR="009C688F" w:rsidRPr="00BA3A3F" w:rsidRDefault="009C688F" w:rsidP="009C688F">
      <w:pPr>
        <w:spacing w:line="276" w:lineRule="auto"/>
      </w:pPr>
      <w:r w:rsidRPr="00653FA2">
        <w:rPr>
          <w:rFonts w:hint="cs"/>
          <w:u w:val="single"/>
          <w:rtl/>
        </w:rPr>
        <w:t>כאשר התעורר לאדם ספק אם בירך ברכת המזון על מה שאכל. אם שבע, כיוון שהספק הוא במצווה מהתורה עליו להחמיר ולברך את</w:t>
      </w:r>
      <w:r w:rsidRPr="00BA3A3F">
        <w:rPr>
          <w:rFonts w:hint="cs"/>
          <w:rtl/>
        </w:rPr>
        <w:t xml:space="preserve"> </w:t>
      </w:r>
      <w:r w:rsidRPr="00653FA2">
        <w:rPr>
          <w:rFonts w:hint="cs"/>
          <w:u w:val="single"/>
          <w:rtl/>
        </w:rPr>
        <w:t>ברכת המזון. ואם לא שבע, כיוון שהספק במצווה מדברי חכמים – לא יברך.</w:t>
      </w:r>
      <w:r w:rsidRPr="00BA3A3F">
        <w:rPr>
          <w:rFonts w:hint="cs"/>
          <w:rtl/>
        </w:rPr>
        <w:t xml:space="preserve"> </w:t>
      </w:r>
    </w:p>
    <w:p w14:paraId="4102B889" w14:textId="77777777" w:rsidR="009C688F" w:rsidRPr="00BA3A3F" w:rsidRDefault="009C688F" w:rsidP="009C688F">
      <w:pPr>
        <w:spacing w:line="276" w:lineRule="auto"/>
      </w:pPr>
      <w:r w:rsidRPr="00BA3A3F">
        <w:rPr>
          <w:rFonts w:hint="cs"/>
          <w:rtl/>
        </w:rPr>
        <w:t xml:space="preserve">אם </w:t>
      </w:r>
      <w:proofErr w:type="spellStart"/>
      <w:r w:rsidRPr="00BA3A3F">
        <w:rPr>
          <w:rFonts w:hint="cs"/>
          <w:rtl/>
        </w:rPr>
        <w:t>חבירו</w:t>
      </w:r>
      <w:proofErr w:type="spellEnd"/>
      <w:r w:rsidRPr="00BA3A3F">
        <w:rPr>
          <w:rFonts w:hint="cs"/>
          <w:rtl/>
        </w:rPr>
        <w:t xml:space="preserve"> זוכר שראה אותו מברך, יכול לסמוך עליו</w:t>
      </w:r>
      <w:r>
        <w:rPr>
          <w:rFonts w:hint="cs"/>
          <w:rtl/>
        </w:rPr>
        <w:t xml:space="preserve">. </w:t>
      </w:r>
      <w:r w:rsidRPr="00BA3A3F">
        <w:rPr>
          <w:rFonts w:hint="cs"/>
          <w:rtl/>
        </w:rPr>
        <w:t>וכן אם הוא יודע בעצמו שהוא רגיל לברך מיד לאחר אכילתו, למרות שאינו זוכר זאת במדויק, יכול לסמוך על החזקה שמן הסתם בירך</w:t>
      </w:r>
      <w:r w:rsidRPr="00BA3A3F">
        <w:rPr>
          <w:rFonts w:hint="cs"/>
        </w:rPr>
        <w:t>.</w:t>
      </w:r>
    </w:p>
    <w:p w14:paraId="206E2E72" w14:textId="77777777" w:rsidR="009C688F" w:rsidRPr="00653FA2" w:rsidRDefault="009C688F" w:rsidP="009C688F">
      <w:pPr>
        <w:spacing w:line="276" w:lineRule="auto"/>
        <w:rPr>
          <w:b/>
          <w:bCs/>
        </w:rPr>
      </w:pPr>
      <w:r w:rsidRPr="00653FA2">
        <w:rPr>
          <w:rFonts w:hint="cs"/>
          <w:b/>
          <w:bCs/>
          <w:rtl/>
        </w:rPr>
        <w:t>לדעת רוב הפוסקים, גם אם אכל מהלחם שיעור כ'זית' בלבד, אם אכל עוד מאכלים, ומכולם יחד נעשה שבע, הרי שהוא חייב לברך ברכת המזון מהתורה</w:t>
      </w:r>
      <w:r>
        <w:rPr>
          <w:rFonts w:hint="cs"/>
          <w:b/>
          <w:bCs/>
          <w:rtl/>
        </w:rPr>
        <w:t>.</w:t>
      </w:r>
    </w:p>
    <w:p w14:paraId="3DF89A9D" w14:textId="77777777" w:rsidR="009C688F" w:rsidRDefault="009C688F" w:rsidP="009C688F">
      <w:pPr>
        <w:spacing w:line="276" w:lineRule="auto"/>
        <w:rPr>
          <w:rtl/>
        </w:rPr>
      </w:pPr>
      <w:r w:rsidRPr="00653FA2">
        <w:rPr>
          <w:rFonts w:hint="cs"/>
          <w:b/>
          <w:bCs/>
          <w:rtl/>
        </w:rPr>
        <w:t>כמובן שגם נשים חייבות בברכת המזון</w:t>
      </w:r>
      <w:r w:rsidRPr="00BA3A3F">
        <w:rPr>
          <w:rFonts w:hint="cs"/>
          <w:rtl/>
        </w:rPr>
        <w:t xml:space="preserve">, </w:t>
      </w:r>
      <w:r w:rsidRPr="00653FA2">
        <w:rPr>
          <w:rFonts w:hint="cs"/>
          <w:u w:val="single"/>
          <w:rtl/>
        </w:rPr>
        <w:t>אלא שהתעורר ספק האם חיובן מהתורה או מדברי חכמים,</w:t>
      </w:r>
      <w:r w:rsidRPr="00BA3A3F">
        <w:rPr>
          <w:rFonts w:hint="cs"/>
          <w:rtl/>
        </w:rPr>
        <w:t xml:space="preserve"> שאולי כמו בכמה דברים, יש הבדל בין גברים ונשים, שאצל הגברים הדגש יותר על החובה, ואילו אצל הנשים הדגש יותר על ההתנדבות. אמנם כל הספק הוא רק לגבי השאלה האם נשים חייבות בברכת המזון מהתורה, אבל מדברי חכמים ברור שנשים חייבות</w:t>
      </w:r>
      <w:r>
        <w:rPr>
          <w:rFonts w:hint="cs"/>
          <w:rtl/>
        </w:rPr>
        <w:t xml:space="preserve"> </w:t>
      </w:r>
      <w:r w:rsidRPr="00BA3A3F">
        <w:rPr>
          <w:rFonts w:hint="cs"/>
          <w:rtl/>
        </w:rPr>
        <w:t>כגברים</w:t>
      </w:r>
      <w:r>
        <w:rPr>
          <w:rFonts w:hint="cs"/>
          <w:rtl/>
        </w:rPr>
        <w:t>.</w:t>
      </w:r>
    </w:p>
    <w:p w14:paraId="055052A7" w14:textId="77777777" w:rsidR="009C688F" w:rsidRDefault="009C688F" w:rsidP="009C688F">
      <w:pPr>
        <w:sectPr w:rsidR="009C688F" w:rsidSect="00812969">
          <w:type w:val="continuous"/>
          <w:pgSz w:w="11906" w:h="16838"/>
          <w:pgMar w:top="851" w:right="851" w:bottom="851" w:left="851" w:header="709" w:footer="709" w:gutter="0"/>
          <w:cols w:num="2" w:space="708"/>
          <w:bidi/>
          <w:rtlGutter/>
          <w:docGrid w:linePitch="360"/>
        </w:sectPr>
      </w:pPr>
    </w:p>
    <w:p w14:paraId="757F8D6F" w14:textId="77777777" w:rsidR="009C688F" w:rsidRPr="009C392D" w:rsidRDefault="009C688F" w:rsidP="009C688F">
      <w:pPr>
        <w:rPr>
          <w:rtl/>
        </w:rPr>
      </w:pPr>
    </w:p>
    <w:p w14:paraId="3961C114" w14:textId="5FF3D783" w:rsidR="009C688F" w:rsidRPr="009C392D" w:rsidRDefault="009C688F" w:rsidP="009C688F">
      <w:pPr>
        <w:spacing w:line="360" w:lineRule="auto"/>
        <w:rPr>
          <w:rFonts w:cs="Dana Yad AlefAlefAlef Normal"/>
          <w:b/>
          <w:bCs/>
          <w:sz w:val="28"/>
          <w:u w:val="single"/>
          <w:rtl/>
        </w:rPr>
      </w:pPr>
      <w:r w:rsidRPr="009C392D">
        <w:rPr>
          <w:rFonts w:cs="Dana Yad AlefAlefAlef Normal" w:hint="cs"/>
          <w:b/>
          <w:bCs/>
          <w:sz w:val="28"/>
          <w:rtl/>
        </w:rPr>
        <w:t xml:space="preserve">4. א. מה אדם צריך לאכול בשביל להתחייב בברכת המזון מהתורה? </w:t>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009C392D" w:rsidRPr="009C392D">
        <w:rPr>
          <w:rFonts w:cs="Dana Yad AlefAlefAlef Normal"/>
          <w:b/>
          <w:bCs/>
          <w:sz w:val="28"/>
          <w:u w:val="single"/>
          <w:rtl/>
        </w:rPr>
        <w:tab/>
      </w:r>
      <w:r w:rsidR="009C392D" w:rsidRPr="009C392D">
        <w:rPr>
          <w:rFonts w:cs="Dana Yad AlefAlefAlef Normal"/>
          <w:b/>
          <w:bCs/>
          <w:sz w:val="28"/>
          <w:u w:val="single"/>
          <w:rtl/>
        </w:rPr>
        <w:tab/>
      </w:r>
    </w:p>
    <w:p w14:paraId="7638E984" w14:textId="77777777" w:rsidR="009C688F" w:rsidRPr="009C392D" w:rsidRDefault="009C688F" w:rsidP="009C688F">
      <w:pPr>
        <w:spacing w:line="360" w:lineRule="auto"/>
        <w:rPr>
          <w:rFonts w:cs="Dana Yad AlefAlefAlef Normal"/>
          <w:b/>
          <w:bCs/>
          <w:sz w:val="28"/>
          <w:rtl/>
        </w:rPr>
      </w:pPr>
      <w:r w:rsidRPr="009C392D">
        <w:rPr>
          <w:rFonts w:cs="Dana Yad AlefAlefAlef Normal" w:hint="cs"/>
          <w:b/>
          <w:bCs/>
          <w:sz w:val="28"/>
          <w:rtl/>
        </w:rPr>
        <w:t xml:space="preserve">    ב. מה אדם צריך לאכול בשביל להתחייב בברכת המזון מדברי חכמים?</w:t>
      </w:r>
    </w:p>
    <w:p w14:paraId="00635136" w14:textId="77777777" w:rsidR="009C688F" w:rsidRPr="009C392D" w:rsidRDefault="009C688F" w:rsidP="009C688F">
      <w:pPr>
        <w:spacing w:line="360" w:lineRule="auto"/>
        <w:rPr>
          <w:rFonts w:cs="Dana Yad AlefAlefAlef Normal"/>
          <w:b/>
          <w:bCs/>
          <w:sz w:val="28"/>
          <w:u w:val="single"/>
          <w:rtl/>
        </w:rPr>
      </w:pPr>
      <w:r w:rsidRPr="009C392D">
        <w:rPr>
          <w:rFonts w:cs="Dana Yad AlefAlefAlef Normal"/>
          <w:b/>
          <w:bCs/>
          <w:sz w:val="28"/>
          <w:u w:val="single"/>
          <w:rtl/>
        </w:rPr>
        <w:lastRenderedPageBreak/>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p>
    <w:p w14:paraId="7D2F3997" w14:textId="6A6183DE" w:rsidR="009C688F" w:rsidRPr="009C392D" w:rsidRDefault="009C688F" w:rsidP="009C688F">
      <w:pPr>
        <w:spacing w:line="360" w:lineRule="auto"/>
        <w:rPr>
          <w:rFonts w:cs="Dana Yad AlefAlefAlef Normal"/>
          <w:b/>
          <w:bCs/>
          <w:sz w:val="28"/>
          <w:u w:val="single"/>
          <w:rtl/>
        </w:rPr>
      </w:pPr>
      <w:r w:rsidRPr="009C392D">
        <w:rPr>
          <w:rFonts w:cs="Dana Yad AlefAlefAlef Normal" w:hint="cs"/>
          <w:b/>
          <w:bCs/>
          <w:sz w:val="28"/>
          <w:rtl/>
        </w:rPr>
        <w:t xml:space="preserve">    ג. מתי חשוב לדעת אם התחייב את ברכת המזון מדברי תורה או מדברי חכמים, </w:t>
      </w:r>
      <w:r w:rsidRPr="009C392D">
        <w:rPr>
          <w:rFonts w:cs="Dana Yad AlefAlefAlef Normal"/>
          <w:b/>
          <w:bCs/>
          <w:sz w:val="28"/>
          <w:rtl/>
        </w:rPr>
        <w:br/>
      </w:r>
      <w:r w:rsidRPr="009C392D">
        <w:rPr>
          <w:rFonts w:cs="Dana Yad AlefAlefAlef Normal" w:hint="cs"/>
          <w:b/>
          <w:bCs/>
          <w:sz w:val="28"/>
          <w:rtl/>
        </w:rPr>
        <w:t xml:space="preserve">       הסבר! </w:t>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009C392D" w:rsidRPr="009C392D">
        <w:rPr>
          <w:rFonts w:cs="Dana Yad AlefAlefAlef Normal"/>
          <w:b/>
          <w:bCs/>
          <w:sz w:val="28"/>
          <w:u w:val="single"/>
          <w:rtl/>
        </w:rPr>
        <w:tab/>
      </w:r>
    </w:p>
    <w:p w14:paraId="17C13FCF" w14:textId="3A0CC42D" w:rsidR="009C688F" w:rsidRPr="009C392D" w:rsidRDefault="009C688F" w:rsidP="009C688F">
      <w:pPr>
        <w:spacing w:line="360" w:lineRule="auto"/>
        <w:rPr>
          <w:rFonts w:cs="Dana Yad AlefAlefAlef Normal"/>
          <w:b/>
          <w:bCs/>
          <w:sz w:val="28"/>
          <w:u w:val="single"/>
          <w:rtl/>
        </w:rPr>
      </w:pPr>
      <w:r w:rsidRPr="009C392D">
        <w:rPr>
          <w:rFonts w:cs="Dana Yad AlefAlefAlef Normal" w:hint="cs"/>
          <w:b/>
          <w:bCs/>
          <w:sz w:val="28"/>
          <w:rtl/>
        </w:rPr>
        <w:t xml:space="preserve">    ד. אדם שספק אם בירך ברכת המזון, כיצד הוא יכול לצאת מספק זה לפי הנלמד </w:t>
      </w:r>
      <w:r w:rsidRPr="009C392D">
        <w:rPr>
          <w:rFonts w:cs="Dana Yad AlefAlefAlef Normal"/>
          <w:b/>
          <w:bCs/>
          <w:sz w:val="28"/>
          <w:rtl/>
        </w:rPr>
        <w:br/>
      </w:r>
      <w:r w:rsidRPr="009C392D">
        <w:rPr>
          <w:rFonts w:cs="Dana Yad AlefAlefAlef Normal" w:hint="cs"/>
          <w:b/>
          <w:bCs/>
          <w:sz w:val="28"/>
          <w:rtl/>
        </w:rPr>
        <w:t xml:space="preserve">       למעלה?(2 אפשרויות) </w:t>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009C392D" w:rsidRPr="009C392D">
        <w:rPr>
          <w:rFonts w:cs="Dana Yad AlefAlefAlef Normal"/>
          <w:b/>
          <w:bCs/>
          <w:sz w:val="28"/>
          <w:u w:val="single"/>
          <w:rtl/>
        </w:rPr>
        <w:tab/>
      </w:r>
    </w:p>
    <w:p w14:paraId="6BB9A3EA" w14:textId="289F9EF9" w:rsidR="009C688F" w:rsidRPr="009C392D" w:rsidRDefault="009C688F" w:rsidP="009C688F">
      <w:pPr>
        <w:spacing w:line="360" w:lineRule="auto"/>
        <w:rPr>
          <w:rFonts w:cs="Dana Yad AlefAlefAlef Normal"/>
          <w:b/>
          <w:bCs/>
          <w:sz w:val="28"/>
          <w:u w:val="single"/>
          <w:rtl/>
        </w:rPr>
      </w:pPr>
      <w:r w:rsidRPr="009C392D">
        <w:rPr>
          <w:rFonts w:cs="Dana Yad AlefAlefAlef Normal" w:hint="cs"/>
          <w:b/>
          <w:bCs/>
          <w:sz w:val="28"/>
          <w:rtl/>
        </w:rPr>
        <w:t xml:space="preserve">5. מהו דרגת החיוב של הנשים בברכת המזון? </w:t>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Pr="009C392D">
        <w:rPr>
          <w:rFonts w:cs="Dana Yad AlefAlefAlef Normal"/>
          <w:b/>
          <w:bCs/>
          <w:sz w:val="28"/>
          <w:u w:val="single"/>
          <w:rtl/>
        </w:rPr>
        <w:tab/>
      </w:r>
      <w:r w:rsidR="009C392D" w:rsidRPr="009C392D">
        <w:rPr>
          <w:rFonts w:cs="Dana Yad AlefAlefAlef Normal"/>
          <w:b/>
          <w:bCs/>
          <w:sz w:val="28"/>
          <w:u w:val="single"/>
          <w:rtl/>
        </w:rPr>
        <w:tab/>
      </w:r>
    </w:p>
    <w:p w14:paraId="4BD23F4B" w14:textId="77777777" w:rsidR="009C688F" w:rsidRPr="009C392D" w:rsidRDefault="009C688F" w:rsidP="009C688F">
      <w:pPr>
        <w:rPr>
          <w:rFonts w:ascii="David" w:hAnsi="David"/>
          <w:u w:val="single"/>
          <w:rtl/>
        </w:rPr>
      </w:pPr>
    </w:p>
    <w:p w14:paraId="5BD300AD" w14:textId="77777777" w:rsidR="009C688F" w:rsidRPr="009C392D" w:rsidRDefault="009C688F" w:rsidP="009C688F">
      <w:pPr>
        <w:rPr>
          <w:rFonts w:ascii="David" w:hAnsi="David"/>
          <w:sz w:val="20"/>
          <w:szCs w:val="32"/>
          <w:rtl/>
        </w:rPr>
        <w:sectPr w:rsidR="009C688F" w:rsidRPr="009C392D" w:rsidSect="00812969">
          <w:type w:val="continuous"/>
          <w:pgSz w:w="11906" w:h="16838"/>
          <w:pgMar w:top="851" w:right="851" w:bottom="851" w:left="851" w:header="709" w:footer="709" w:gutter="0"/>
          <w:cols w:space="708"/>
          <w:bidi/>
          <w:rtlGutter/>
          <w:docGrid w:linePitch="360"/>
        </w:sectPr>
      </w:pPr>
    </w:p>
    <w:p w14:paraId="48CDE448" w14:textId="77777777" w:rsidR="009C688F" w:rsidRPr="004D62D9" w:rsidRDefault="009C688F" w:rsidP="009C392D">
      <w:pPr>
        <w:spacing w:line="276" w:lineRule="auto"/>
        <w:rPr>
          <w:b/>
          <w:bCs/>
        </w:rPr>
      </w:pPr>
      <w:r w:rsidRPr="004D62D9">
        <w:rPr>
          <w:rFonts w:hint="cs"/>
          <w:rtl/>
        </w:rPr>
        <w:t xml:space="preserve">מותר לערוך סעודה במשך שעות רבות, להפסיק בין מנה למנה בדברי תורה ושיחה, לשיר ולרקוד ולהמשיך לאכול, שכל זמן שהוא עדיין מתכוון להמשיך בסעודתו, הברכה הראשונה פוטרת את מה שהוא עומד לאכול, וברכת המזון תפטור את כל מה שאכל. </w:t>
      </w:r>
      <w:r w:rsidRPr="004D62D9">
        <w:rPr>
          <w:rFonts w:hint="cs"/>
          <w:b/>
          <w:bCs/>
          <w:rtl/>
        </w:rPr>
        <w:t>ולכתחילה, כדי לשמור על הרצף של הסעודה, מוטב שלא יעברו 72 דקות שבהן לא יאכל ולא ישתה</w:t>
      </w:r>
      <w:r w:rsidRPr="004D62D9">
        <w:rPr>
          <w:rFonts w:hint="cs"/>
          <w:b/>
          <w:bCs/>
        </w:rPr>
        <w:t>.</w:t>
      </w:r>
    </w:p>
    <w:p w14:paraId="1DBB8C87" w14:textId="77777777" w:rsidR="009C688F" w:rsidRPr="004D62D9" w:rsidRDefault="009C688F" w:rsidP="009C392D">
      <w:pPr>
        <w:spacing w:line="276" w:lineRule="auto"/>
      </w:pPr>
      <w:r w:rsidRPr="004D62D9">
        <w:rPr>
          <w:rFonts w:hint="cs"/>
          <w:rtl/>
        </w:rPr>
        <w:t>לאחר שיסיים את סעודתו, יזדרז לברך ברכת המזון, ולא יעסוק בדבר אחר לפני שיברך</w:t>
      </w:r>
      <w:r w:rsidRPr="004D62D9">
        <w:rPr>
          <w:rFonts w:hint="cs"/>
        </w:rPr>
        <w:t>.</w:t>
      </w:r>
    </w:p>
    <w:p w14:paraId="3F0ADFE0" w14:textId="77777777" w:rsidR="009C688F" w:rsidRPr="00B20689" w:rsidRDefault="009C688F" w:rsidP="009C392D">
      <w:pPr>
        <w:spacing w:line="276" w:lineRule="auto"/>
        <w:rPr>
          <w:b/>
          <w:bCs/>
        </w:rPr>
      </w:pPr>
      <w:r w:rsidRPr="004D62D9">
        <w:rPr>
          <w:rFonts w:hint="cs"/>
          <w:b/>
          <w:bCs/>
          <w:rtl/>
        </w:rPr>
        <w:t>בדיעבד, אם לא בירך מיד, יוכל לברך כל זמן שההנאה ממה שאכל נמשכת, כלומר כל זמן שהוא עוד מרגיש שובע ממה שאכל.</w:t>
      </w:r>
      <w:r w:rsidRPr="004D62D9">
        <w:rPr>
          <w:rFonts w:hint="cs"/>
          <w:rtl/>
        </w:rPr>
        <w:t xml:space="preserve"> ואם נעשה רעב עד שהתחיל לרצות לאכול סעודה נוספת, הפסיד את הברכה. בדרך כלל, אין מרגישים רעב אחר סעודה במשך כמה שעות. אם אכל בסעודה מאכלים קלים, תחושת השובע נמשכת כשעתיים שלוש, ואם אכל מאכלים כבדים, ירגיש שובע עד שש שעות. </w:t>
      </w:r>
      <w:r w:rsidRPr="00B20689">
        <w:rPr>
          <w:rFonts w:hint="cs"/>
          <w:b/>
          <w:bCs/>
          <w:rtl/>
        </w:rPr>
        <w:t xml:space="preserve">שכח לברך אחר הסעודה ועברו עליו </w:t>
      </w:r>
      <w:r w:rsidRPr="00B20689">
        <w:rPr>
          <w:rFonts w:hint="cs"/>
          <w:b/>
          <w:bCs/>
          <w:rtl/>
        </w:rPr>
        <w:t>כמה שעות והוא מסתפק אם התחיל להיות רעב, יברך ברכת המזון,</w:t>
      </w:r>
      <w:r w:rsidRPr="004D62D9">
        <w:rPr>
          <w:rFonts w:hint="cs"/>
          <w:rtl/>
        </w:rPr>
        <w:t xml:space="preserve"> שהואיל ובתחילה שבע והתחייב בברכת המזון מן התורה, במצב של ספק חובה עליו לברך. </w:t>
      </w:r>
      <w:r w:rsidRPr="00B20689">
        <w:rPr>
          <w:rFonts w:hint="cs"/>
          <w:b/>
          <w:bCs/>
          <w:rtl/>
        </w:rPr>
        <w:t>וכשברור לו ששוב התחיל להיות רעב או שעברו עליו שש שעות – הפסיד את ברכת המזון</w:t>
      </w:r>
      <w:r w:rsidRPr="00B20689">
        <w:rPr>
          <w:rFonts w:hint="cs"/>
          <w:b/>
          <w:bCs/>
        </w:rPr>
        <w:t>.</w:t>
      </w:r>
    </w:p>
    <w:p w14:paraId="1F3B5D22" w14:textId="77777777" w:rsidR="009C688F" w:rsidRDefault="009C688F" w:rsidP="009C392D">
      <w:pPr>
        <w:spacing w:line="276" w:lineRule="auto"/>
        <w:rPr>
          <w:rtl/>
        </w:rPr>
      </w:pPr>
      <w:r w:rsidRPr="00E62CF2">
        <w:rPr>
          <w:rFonts w:hint="cs"/>
          <w:b/>
          <w:bCs/>
          <w:rtl/>
        </w:rPr>
        <w:t>אכל מעט פת ולא שבע, כל זמן שהוא עדיין נהנה ממה שאכל, כלומר שהוא עדיין מרגיש יותר שבע ממה שהיה לפני שהתחיל לאכול, עדיין הוא יכול לברך ברכת המזון.</w:t>
      </w:r>
      <w:r w:rsidRPr="004D62D9">
        <w:rPr>
          <w:rFonts w:hint="cs"/>
          <w:rtl/>
        </w:rPr>
        <w:t xml:space="preserve"> וקשה לשער דבר זה, ועל כן צריך אדם שאכל פחות מכדי שביעה להזדרז לברך מיד לאחר גמר אכילתו. </w:t>
      </w:r>
      <w:r w:rsidRPr="00E62CF2">
        <w:rPr>
          <w:rFonts w:hint="cs"/>
          <w:b/>
          <w:bCs/>
          <w:rtl/>
        </w:rPr>
        <w:t>בדיעבד, אם עברה עליו כשעה בלא שבירך, לכתחילה יאכל עוד כ'זית' וכך יוכל לברך ברכת המזון לכל הדעות. ואם אין לו שם עוד כ'זית', כל זמן שלא עברו 72 דקות מסיום אכילתו, עדיין הוא יכול לברך, ולאחר מכן – לא יברך</w:t>
      </w:r>
      <w:r w:rsidRPr="004D62D9">
        <w:rPr>
          <w:rFonts w:hint="cs"/>
          <w:rtl/>
        </w:rPr>
        <w:t xml:space="preserve">. </w:t>
      </w:r>
      <w:r w:rsidRPr="00E62CF2">
        <w:rPr>
          <w:rFonts w:hint="cs"/>
          <w:u w:val="single"/>
          <w:rtl/>
        </w:rPr>
        <w:t>ורק אם ברור לו שהוא עדיין יותר שבע ממה שהיה לפני שאכל – גם אחר 72 דקות יכול לברך.</w:t>
      </w:r>
    </w:p>
    <w:p w14:paraId="4370A324" w14:textId="77777777" w:rsidR="009C688F" w:rsidRDefault="009C688F" w:rsidP="009C688F">
      <w:pPr>
        <w:sectPr w:rsidR="009C688F" w:rsidSect="00812969">
          <w:type w:val="continuous"/>
          <w:pgSz w:w="11906" w:h="16838"/>
          <w:pgMar w:top="851" w:right="851" w:bottom="851" w:left="851" w:header="709" w:footer="709" w:gutter="0"/>
          <w:cols w:num="2" w:space="708"/>
          <w:bidi/>
          <w:rtlGutter/>
          <w:docGrid w:linePitch="360"/>
        </w:sectPr>
      </w:pPr>
    </w:p>
    <w:p w14:paraId="532F61FC" w14:textId="77777777" w:rsidR="009C688F" w:rsidRDefault="009C688F" w:rsidP="009C688F">
      <w:pPr>
        <w:rPr>
          <w:rtl/>
        </w:rPr>
      </w:pPr>
    </w:p>
    <w:p w14:paraId="5BCEEC71" w14:textId="7F091173" w:rsidR="009C688F" w:rsidRPr="009C392D" w:rsidRDefault="009C688F" w:rsidP="009C688F">
      <w:pPr>
        <w:spacing w:line="360" w:lineRule="auto"/>
        <w:rPr>
          <w:rFonts w:cs="Dana Yad AlefAlefAlef Normal"/>
          <w:sz w:val="16"/>
          <w:szCs w:val="24"/>
          <w:u w:val="single"/>
          <w:rtl/>
        </w:rPr>
      </w:pPr>
      <w:r w:rsidRPr="009C392D">
        <w:rPr>
          <w:rFonts w:cs="Dana Yad AlefAlefAlef Normal" w:hint="cs"/>
          <w:sz w:val="16"/>
          <w:szCs w:val="24"/>
          <w:rtl/>
        </w:rPr>
        <w:t xml:space="preserve">6. בסעודות ארוכות, לכתחילה מה צריכים לעשות בשביל לשמור על הרצף של הסעודה, </w:t>
      </w:r>
      <w:r w:rsidRPr="009C392D">
        <w:rPr>
          <w:rFonts w:cs="Dana Yad AlefAlefAlef Normal"/>
          <w:sz w:val="16"/>
          <w:szCs w:val="24"/>
          <w:rtl/>
        </w:rPr>
        <w:br/>
      </w:r>
      <w:r w:rsidRPr="009C392D">
        <w:rPr>
          <w:rFonts w:cs="Dana Yad AlefAlefAlef Normal" w:hint="cs"/>
          <w:sz w:val="16"/>
          <w:szCs w:val="24"/>
          <w:rtl/>
        </w:rPr>
        <w:t xml:space="preserve">   בשביל שברכת יחול על כל הסעודה? </w:t>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009C392D">
        <w:rPr>
          <w:rFonts w:cs="Dana Yad AlefAlefAlef Normal"/>
          <w:sz w:val="16"/>
          <w:szCs w:val="24"/>
          <w:u w:val="single"/>
          <w:rtl/>
        </w:rPr>
        <w:tab/>
      </w:r>
      <w:r w:rsidR="009C392D">
        <w:rPr>
          <w:rFonts w:cs="Dana Yad AlefAlefAlef Normal"/>
          <w:sz w:val="16"/>
          <w:szCs w:val="24"/>
          <w:u w:val="single"/>
          <w:rtl/>
        </w:rPr>
        <w:tab/>
      </w:r>
    </w:p>
    <w:p w14:paraId="2C519A78" w14:textId="07B39969" w:rsidR="009C688F" w:rsidRPr="009C392D" w:rsidRDefault="009C688F" w:rsidP="009C688F">
      <w:pPr>
        <w:spacing w:line="360" w:lineRule="auto"/>
        <w:rPr>
          <w:rFonts w:cs="Dana Yad AlefAlefAlef Normal"/>
          <w:sz w:val="16"/>
          <w:szCs w:val="24"/>
          <w:u w:val="single"/>
          <w:rtl/>
        </w:rPr>
      </w:pPr>
      <w:r w:rsidRPr="009C392D">
        <w:rPr>
          <w:rFonts w:cs="Dana Yad AlefAlefAlef Normal" w:hint="cs"/>
          <w:sz w:val="16"/>
          <w:szCs w:val="24"/>
          <w:rtl/>
        </w:rPr>
        <w:lastRenderedPageBreak/>
        <w:t xml:space="preserve">7. א. אדם שבע בסעודה, ולא בירך ברכת המזון מיד לאחר הסעודה. עד מתי הוא יכול לברך ברכת המזון? </w:t>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009C392D">
        <w:rPr>
          <w:rFonts w:cs="Dana Yad AlefAlefAlef Normal"/>
          <w:sz w:val="16"/>
          <w:szCs w:val="24"/>
          <w:u w:val="single"/>
          <w:rtl/>
        </w:rPr>
        <w:tab/>
      </w:r>
      <w:r w:rsidR="009C392D">
        <w:rPr>
          <w:rFonts w:cs="Dana Yad AlefAlefAlef Normal"/>
          <w:sz w:val="16"/>
          <w:szCs w:val="24"/>
          <w:u w:val="single"/>
          <w:rtl/>
        </w:rPr>
        <w:tab/>
      </w:r>
      <w:r w:rsidR="009C392D">
        <w:rPr>
          <w:rFonts w:cs="Dana Yad AlefAlefAlef Normal"/>
          <w:sz w:val="16"/>
          <w:szCs w:val="24"/>
          <w:u w:val="single"/>
          <w:rtl/>
        </w:rPr>
        <w:tab/>
      </w:r>
      <w:r w:rsidR="009C392D">
        <w:rPr>
          <w:rFonts w:cs="Dana Yad AlefAlefAlef Normal"/>
          <w:sz w:val="16"/>
          <w:szCs w:val="24"/>
          <w:u w:val="single"/>
          <w:rtl/>
        </w:rPr>
        <w:tab/>
      </w:r>
      <w:r w:rsidR="009C392D">
        <w:rPr>
          <w:rFonts w:cs="Dana Yad AlefAlefAlef Normal"/>
          <w:sz w:val="16"/>
          <w:szCs w:val="24"/>
          <w:u w:val="single"/>
          <w:rtl/>
        </w:rPr>
        <w:tab/>
      </w:r>
      <w:r w:rsidR="009C392D">
        <w:rPr>
          <w:rFonts w:cs="Dana Yad AlefAlefAlef Normal"/>
          <w:sz w:val="16"/>
          <w:szCs w:val="24"/>
          <w:u w:val="single"/>
          <w:rtl/>
        </w:rPr>
        <w:tab/>
      </w:r>
    </w:p>
    <w:p w14:paraId="519FCB41" w14:textId="50030BB9" w:rsidR="009C688F" w:rsidRPr="009C392D" w:rsidRDefault="009C688F" w:rsidP="009C688F">
      <w:pPr>
        <w:spacing w:line="360" w:lineRule="auto"/>
        <w:rPr>
          <w:rFonts w:cs="Dana Yad AlefAlefAlef Normal"/>
          <w:sz w:val="16"/>
          <w:szCs w:val="24"/>
          <w:u w:val="single"/>
          <w:rtl/>
        </w:rPr>
      </w:pPr>
      <w:r w:rsidRPr="009C392D">
        <w:rPr>
          <w:rFonts w:cs="Dana Yad AlefAlefAlef Normal" w:hint="cs"/>
          <w:sz w:val="16"/>
          <w:szCs w:val="24"/>
          <w:rtl/>
        </w:rPr>
        <w:t xml:space="preserve">    ב. מתי האדם במקרה הנ"ל הפסיד את המצווה של ברכת המזון? </w:t>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009C392D">
        <w:rPr>
          <w:rFonts w:cs="Dana Yad AlefAlefAlef Normal"/>
          <w:sz w:val="16"/>
          <w:szCs w:val="24"/>
          <w:u w:val="single"/>
          <w:rtl/>
        </w:rPr>
        <w:tab/>
      </w:r>
      <w:r w:rsidR="009C392D">
        <w:rPr>
          <w:rFonts w:cs="Dana Yad AlefAlefAlef Normal"/>
          <w:sz w:val="16"/>
          <w:szCs w:val="24"/>
          <w:u w:val="single"/>
          <w:rtl/>
        </w:rPr>
        <w:tab/>
      </w:r>
      <w:r w:rsidR="009C392D">
        <w:rPr>
          <w:rFonts w:cs="Dana Yad AlefAlefAlef Normal"/>
          <w:sz w:val="16"/>
          <w:szCs w:val="24"/>
          <w:u w:val="single"/>
          <w:rtl/>
        </w:rPr>
        <w:tab/>
      </w:r>
      <w:r w:rsidR="009C392D">
        <w:rPr>
          <w:rFonts w:cs="Dana Yad AlefAlefAlef Normal"/>
          <w:sz w:val="16"/>
          <w:szCs w:val="24"/>
          <w:u w:val="single"/>
          <w:rtl/>
        </w:rPr>
        <w:tab/>
      </w:r>
    </w:p>
    <w:p w14:paraId="7A455866" w14:textId="77777777" w:rsidR="009C688F" w:rsidRPr="009C392D" w:rsidRDefault="009C688F" w:rsidP="009C688F">
      <w:pPr>
        <w:spacing w:line="360" w:lineRule="auto"/>
        <w:rPr>
          <w:rFonts w:cs="Dana Yad AlefAlefAlef Normal"/>
          <w:sz w:val="16"/>
          <w:szCs w:val="24"/>
        </w:rPr>
      </w:pPr>
      <w:r w:rsidRPr="009C392D">
        <w:rPr>
          <w:rFonts w:cs="Dana Yad AlefAlefAlef Normal" w:hint="cs"/>
          <w:sz w:val="16"/>
          <w:szCs w:val="24"/>
          <w:rtl/>
        </w:rPr>
        <w:t xml:space="preserve">8. אדם שאכל ולא שבע, עד מתי יכול לברך ברכת המזון? פרט את כל האפשרויות. </w:t>
      </w:r>
    </w:p>
    <w:p w14:paraId="515D2E73" w14:textId="77777777" w:rsidR="009C688F" w:rsidRPr="009C392D" w:rsidRDefault="009C688F" w:rsidP="009C688F">
      <w:pPr>
        <w:spacing w:line="360" w:lineRule="auto"/>
        <w:rPr>
          <w:rFonts w:cs="Dana Yad AlefAlefAlef Normal"/>
          <w:rtl/>
        </w:rPr>
      </w:pP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r w:rsidRPr="009C392D">
        <w:rPr>
          <w:rFonts w:cs="Dana Yad AlefAlefAlef Normal"/>
          <w:sz w:val="16"/>
          <w:szCs w:val="24"/>
          <w:u w:val="single"/>
          <w:rtl/>
        </w:rPr>
        <w:tab/>
      </w:r>
    </w:p>
    <w:p w14:paraId="1D810048" w14:textId="77777777" w:rsidR="009C688F" w:rsidRDefault="009C688F" w:rsidP="009C688F">
      <w:pPr>
        <w:spacing w:line="360" w:lineRule="auto"/>
        <w:rPr>
          <w:rtl/>
        </w:rPr>
      </w:pPr>
    </w:p>
    <w:p w14:paraId="58B7E82D" w14:textId="77777777" w:rsidR="009C688F" w:rsidRDefault="009C688F" w:rsidP="009C688F">
      <w:pPr>
        <w:spacing w:line="360" w:lineRule="auto"/>
        <w:rPr>
          <w:rtl/>
        </w:rPr>
      </w:pPr>
    </w:p>
    <w:p w14:paraId="6013673F" w14:textId="77777777" w:rsidR="009C688F" w:rsidRDefault="009C688F" w:rsidP="009C688F">
      <w:pPr>
        <w:spacing w:line="360" w:lineRule="auto"/>
        <w:rPr>
          <w:rtl/>
        </w:rPr>
      </w:pPr>
    </w:p>
    <w:p w14:paraId="5EF7160C" w14:textId="77777777" w:rsidR="009C688F" w:rsidRDefault="009C688F" w:rsidP="009C688F">
      <w:pPr>
        <w:spacing w:line="360" w:lineRule="auto"/>
        <w:rPr>
          <w:rtl/>
        </w:rPr>
      </w:pPr>
    </w:p>
    <w:p w14:paraId="04906471" w14:textId="77777777" w:rsidR="009C688F" w:rsidRDefault="009C688F" w:rsidP="009C688F">
      <w:pPr>
        <w:spacing w:line="360" w:lineRule="auto"/>
        <w:rPr>
          <w:rtl/>
        </w:rPr>
      </w:pPr>
    </w:p>
    <w:p w14:paraId="23F5C3CE" w14:textId="77777777" w:rsidR="009C688F" w:rsidRDefault="009C688F" w:rsidP="009C688F">
      <w:pPr>
        <w:spacing w:line="360" w:lineRule="auto"/>
        <w:rPr>
          <w:rtl/>
        </w:rPr>
      </w:pPr>
    </w:p>
    <w:p w14:paraId="2048BCE7" w14:textId="77777777" w:rsidR="009C688F" w:rsidRDefault="009C688F" w:rsidP="009C688F">
      <w:pPr>
        <w:spacing w:line="360" w:lineRule="auto"/>
        <w:rPr>
          <w:rtl/>
        </w:rPr>
      </w:pPr>
    </w:p>
    <w:p w14:paraId="53C3A022" w14:textId="77777777" w:rsidR="009C688F" w:rsidRDefault="009C688F" w:rsidP="009C688F">
      <w:pPr>
        <w:spacing w:line="360" w:lineRule="auto"/>
        <w:rPr>
          <w:rtl/>
        </w:rPr>
      </w:pPr>
    </w:p>
    <w:p w14:paraId="30540466" w14:textId="77777777" w:rsidR="009C688F" w:rsidRDefault="009C688F" w:rsidP="009C688F">
      <w:pPr>
        <w:spacing w:line="360" w:lineRule="auto"/>
        <w:rPr>
          <w:rtl/>
        </w:rPr>
      </w:pPr>
    </w:p>
    <w:p w14:paraId="15B7E85E" w14:textId="77777777" w:rsidR="009C688F" w:rsidRDefault="009C688F" w:rsidP="009C688F">
      <w:pPr>
        <w:spacing w:line="360" w:lineRule="auto"/>
        <w:rPr>
          <w:rtl/>
        </w:rPr>
      </w:pPr>
    </w:p>
    <w:p w14:paraId="5AA4EA50" w14:textId="77777777" w:rsidR="009C688F" w:rsidRDefault="009C688F" w:rsidP="009C688F">
      <w:pPr>
        <w:spacing w:line="360" w:lineRule="auto"/>
        <w:rPr>
          <w:rtl/>
        </w:rPr>
      </w:pPr>
    </w:p>
    <w:p w14:paraId="24F7AA70" w14:textId="77777777" w:rsidR="009C688F" w:rsidRDefault="009C688F" w:rsidP="009C688F">
      <w:pPr>
        <w:spacing w:line="360" w:lineRule="auto"/>
        <w:rPr>
          <w:rtl/>
        </w:rPr>
      </w:pPr>
    </w:p>
    <w:p w14:paraId="0C2D0BA8" w14:textId="77777777" w:rsidR="009C688F" w:rsidRDefault="009C688F" w:rsidP="009C688F">
      <w:pPr>
        <w:spacing w:line="360" w:lineRule="auto"/>
        <w:rPr>
          <w:rtl/>
        </w:rPr>
      </w:pPr>
    </w:p>
    <w:p w14:paraId="1A9FA6EC" w14:textId="77777777" w:rsidR="009C688F" w:rsidRDefault="009C688F" w:rsidP="009C688F">
      <w:pPr>
        <w:spacing w:line="360" w:lineRule="auto"/>
        <w:rPr>
          <w:rtl/>
        </w:rPr>
      </w:pPr>
    </w:p>
    <w:p w14:paraId="3D99650C" w14:textId="77777777" w:rsidR="009C688F" w:rsidRDefault="009C688F" w:rsidP="009C688F">
      <w:pPr>
        <w:spacing w:line="360" w:lineRule="auto"/>
        <w:rPr>
          <w:rtl/>
        </w:rPr>
      </w:pPr>
    </w:p>
    <w:p w14:paraId="13E992C1" w14:textId="77777777" w:rsidR="009C688F" w:rsidRDefault="009C688F" w:rsidP="009C688F">
      <w:pPr>
        <w:spacing w:line="360" w:lineRule="auto"/>
        <w:rPr>
          <w:rtl/>
        </w:rPr>
      </w:pPr>
    </w:p>
    <w:p w14:paraId="7669BB54" w14:textId="56C7B617" w:rsidR="009C688F" w:rsidRPr="00CA7A53" w:rsidRDefault="009C688F" w:rsidP="009C688F">
      <w:pPr>
        <w:jc w:val="center"/>
        <w:rPr>
          <w:rFonts w:cstheme="minorBidi"/>
          <w:rtl/>
        </w:rPr>
      </w:pPr>
      <w:r w:rsidRPr="0000031C">
        <w:rPr>
          <w:rFonts w:cs="Guttman Mantova-Decor" w:hint="cs"/>
          <w:rtl/>
        </w:rPr>
        <w:t>הלכות ברכות - חלק א</w:t>
      </w:r>
      <w:r>
        <w:rPr>
          <w:rFonts w:cs="Guttman Mantova-Decor" w:hint="cs"/>
        </w:rPr>
        <w:t xml:space="preserve"> </w:t>
      </w:r>
      <w:r w:rsidRPr="00CA7A53">
        <w:rPr>
          <w:rFonts w:cs="Guttman Mantova-Decor" w:hint="cs"/>
          <w:sz w:val="14"/>
          <w:szCs w:val="20"/>
          <w:rtl/>
        </w:rPr>
        <w:t>(</w:t>
      </w:r>
      <w:r w:rsidRPr="00CA7A53">
        <w:rPr>
          <w:rFonts w:cstheme="minorBidi" w:hint="cs"/>
          <w:sz w:val="14"/>
          <w:szCs w:val="20"/>
          <w:rtl/>
        </w:rPr>
        <w:t xml:space="preserve">ברכת הפירות </w:t>
      </w:r>
      <w:proofErr w:type="spellStart"/>
      <w:r w:rsidRPr="00CA7A53">
        <w:rPr>
          <w:rFonts w:cstheme="minorBidi" w:hint="cs"/>
          <w:sz w:val="14"/>
          <w:szCs w:val="20"/>
          <w:rtl/>
        </w:rPr>
        <w:t>ושהכל</w:t>
      </w:r>
      <w:proofErr w:type="spellEnd"/>
      <w:r w:rsidRPr="00CA7A53">
        <w:rPr>
          <w:rFonts w:cstheme="minorBidi" w:hint="cs"/>
          <w:sz w:val="14"/>
          <w:szCs w:val="20"/>
          <w:rtl/>
        </w:rPr>
        <w:t xml:space="preserve"> אותיות א </w:t>
      </w:r>
      <w:r w:rsidRPr="00CA7A53">
        <w:rPr>
          <w:rFonts w:cstheme="minorBidi"/>
          <w:sz w:val="14"/>
          <w:szCs w:val="20"/>
          <w:rtl/>
        </w:rPr>
        <w:t>–</w:t>
      </w:r>
      <w:r w:rsidRPr="00CA7A53">
        <w:rPr>
          <w:rFonts w:cstheme="minorBidi" w:hint="cs"/>
          <w:sz w:val="14"/>
          <w:szCs w:val="20"/>
          <w:rtl/>
        </w:rPr>
        <w:t xml:space="preserve"> ה)</w:t>
      </w:r>
    </w:p>
    <w:p w14:paraId="51447DC6" w14:textId="77777777" w:rsidR="009C688F" w:rsidRDefault="009C688F" w:rsidP="009C688F">
      <w:pPr>
        <w:rPr>
          <w:rtl/>
        </w:rPr>
      </w:pPr>
    </w:p>
    <w:p w14:paraId="63727F6A" w14:textId="77777777" w:rsidR="009C688F" w:rsidRDefault="009C688F" w:rsidP="009C688F">
      <w:pPr>
        <w:spacing w:line="276" w:lineRule="auto"/>
        <w:rPr>
          <w:b/>
          <w:bCs/>
          <w:rtl/>
        </w:rPr>
        <w:sectPr w:rsidR="009C688F" w:rsidSect="00812969">
          <w:type w:val="continuous"/>
          <w:pgSz w:w="11906" w:h="16838"/>
          <w:pgMar w:top="851" w:right="851" w:bottom="851" w:left="851" w:header="709" w:footer="709" w:gutter="0"/>
          <w:cols w:space="708"/>
          <w:bidi/>
          <w:rtlGutter/>
          <w:docGrid w:linePitch="360"/>
        </w:sectPr>
      </w:pPr>
    </w:p>
    <w:p w14:paraId="4B9A034C" w14:textId="77777777" w:rsidR="009C688F" w:rsidRDefault="009C688F" w:rsidP="009C688F">
      <w:pPr>
        <w:spacing w:line="276" w:lineRule="auto"/>
      </w:pPr>
      <w:r w:rsidRPr="0000031C">
        <w:rPr>
          <w:rFonts w:hint="cs"/>
          <w:b/>
          <w:bCs/>
          <w:rtl/>
        </w:rPr>
        <w:t>על פירות האילן מברכים "בורא פרי העץ", ועל פירות הארץ מברכים "בורא פרי האדמה".</w:t>
      </w:r>
      <w:r>
        <w:rPr>
          <w:rFonts w:hint="cs"/>
          <w:rtl/>
        </w:rPr>
        <w:t xml:space="preserve"> לדוגמא, על ענבים, רימונים, תפוחים, אגסים, אגוזים ושקדים – מברכים 'העץ'; ועל תירס, עדשים, אפונה, עגבניות ומלפפונים – מברכים 'האדמה</w:t>
      </w:r>
      <w:r>
        <w:rPr>
          <w:rFonts w:hint="cs"/>
        </w:rPr>
        <w:t>'.</w:t>
      </w:r>
    </w:p>
    <w:p w14:paraId="6E7D69CD" w14:textId="77777777" w:rsidR="009C688F" w:rsidRDefault="009C688F" w:rsidP="009C688F">
      <w:pPr>
        <w:spacing w:line="276" w:lineRule="auto"/>
      </w:pPr>
      <w:r>
        <w:rPr>
          <w:rFonts w:hint="cs"/>
          <w:rtl/>
        </w:rPr>
        <w:t xml:space="preserve">פרי האדמה גדל במהירות. תוך חודשים ספורים מעת זריעתו או שתילתו הוא נותן פרי, וכוח האדמה הפשוט ניכר בו יותר. לעומתו פרי העץ עובר תהליך מורכב, בשנים הראשונות העץ צריך לצמוח ולהתעצב, אח"כ בתהליך ארוך יחסית </w:t>
      </w:r>
      <w:r>
        <w:rPr>
          <w:rFonts w:hint="cs"/>
          <w:rtl/>
        </w:rPr>
        <w:t>יקלוט מזון מהאדמה, יעכל אותו ויצמיח את פירותיו. אפשר לומר שפרי האדמה מבטא בסיסיות ופשטות, ואילו פרי העץ מבטא שכלול ומורכבות, ובדרך כלל גם טעמו עמוק ועשיר יותר</w:t>
      </w:r>
      <w:r>
        <w:rPr>
          <w:rFonts w:hint="cs"/>
        </w:rPr>
        <w:t>.</w:t>
      </w:r>
    </w:p>
    <w:p w14:paraId="5C50CC97" w14:textId="77777777" w:rsidR="009C688F" w:rsidRDefault="009C688F" w:rsidP="009C688F">
      <w:pPr>
        <w:spacing w:line="276" w:lineRule="auto"/>
      </w:pPr>
      <w:r w:rsidRPr="00777D71">
        <w:rPr>
          <w:rFonts w:hint="cs"/>
          <w:u w:val="single"/>
          <w:rtl/>
        </w:rPr>
        <w:t>העץ דומה לאדם, שניהם צריכים לעבור תהליך ממושך עד שיגיעו לבשלות, אבל אח"כ פירותיהם משובחים יותר. וכמו העץ, שפירות שלוש השנים הראשונות שלו אסורים באכילה מדין ערלה, כך גם האדם, צריך ללמוד תורה ולהתחנך למצוות לפני שיתחיל לפעול בעולם</w:t>
      </w:r>
      <w:r>
        <w:rPr>
          <w:rFonts w:hint="cs"/>
        </w:rPr>
        <w:t>.</w:t>
      </w:r>
    </w:p>
    <w:p w14:paraId="22C5A515" w14:textId="77777777" w:rsidR="009C688F" w:rsidRDefault="009C688F" w:rsidP="009C688F">
      <w:pPr>
        <w:spacing w:line="276" w:lineRule="auto"/>
      </w:pPr>
      <w:r w:rsidRPr="0000031C">
        <w:rPr>
          <w:rFonts w:hint="cs"/>
          <w:b/>
          <w:bCs/>
          <w:rtl/>
        </w:rPr>
        <w:lastRenderedPageBreak/>
        <w:t>טעה ובירך על פרי אילן 'בורא פרי האדמה', יצא ידי חובה</w:t>
      </w:r>
      <w:r>
        <w:rPr>
          <w:rFonts w:hint="cs"/>
          <w:rtl/>
        </w:rPr>
        <w:t xml:space="preserve">, מפני שגם האילן גדל מן האדמה ונמצא שלא שיקר בברכתו. אבל </w:t>
      </w:r>
      <w:r w:rsidRPr="0000031C">
        <w:rPr>
          <w:rFonts w:hint="cs"/>
          <w:b/>
          <w:bCs/>
          <w:rtl/>
        </w:rPr>
        <w:t>אם טעה ובירך על פרי אדמה 'בורא פרי העץ', לא יצא</w:t>
      </w:r>
      <w:r>
        <w:rPr>
          <w:rFonts w:hint="cs"/>
          <w:rtl/>
        </w:rPr>
        <w:t xml:space="preserve">, מפני שפרי האדמה לא גדל על העץ, ונמצא שלא אמר ברכה ראויה, ועליו לחזור ולברך 'האדמה'. </w:t>
      </w:r>
      <w:r w:rsidRPr="0000031C">
        <w:rPr>
          <w:rFonts w:hint="cs"/>
          <w:b/>
          <w:bCs/>
          <w:rtl/>
        </w:rPr>
        <w:t>ולכן על כל פרי שישנו ספק אם הוא פרי אדמה או עץ, מברכים 'האדמה'</w:t>
      </w:r>
      <w:r>
        <w:rPr>
          <w:rFonts w:hint="cs"/>
          <w:rtl/>
        </w:rPr>
        <w:t xml:space="preserve"> (</w:t>
      </w:r>
      <w:proofErr w:type="spellStart"/>
      <w:r>
        <w:rPr>
          <w:rFonts w:hint="cs"/>
          <w:rtl/>
        </w:rPr>
        <w:t>שו"ע</w:t>
      </w:r>
      <w:proofErr w:type="spellEnd"/>
      <w:r>
        <w:rPr>
          <w:rFonts w:hint="cs"/>
          <w:rtl/>
        </w:rPr>
        <w:t xml:space="preserve"> </w:t>
      </w:r>
      <w:proofErr w:type="spellStart"/>
      <w:r>
        <w:rPr>
          <w:rFonts w:hint="cs"/>
          <w:rtl/>
        </w:rPr>
        <w:t>רו</w:t>
      </w:r>
      <w:proofErr w:type="spellEnd"/>
      <w:r>
        <w:rPr>
          <w:rFonts w:hint="cs"/>
          <w:rtl/>
        </w:rPr>
        <w:t>, א)</w:t>
      </w:r>
      <w:r>
        <w:rPr>
          <w:rFonts w:hint="cs"/>
        </w:rPr>
        <w:t>.</w:t>
      </w:r>
    </w:p>
    <w:p w14:paraId="135AE382" w14:textId="77777777" w:rsidR="009C688F" w:rsidRPr="00D4653B" w:rsidRDefault="009C688F" w:rsidP="009C688F">
      <w:pPr>
        <w:spacing w:line="276" w:lineRule="auto"/>
        <w:rPr>
          <w:b/>
          <w:bCs/>
        </w:rPr>
      </w:pPr>
      <w:r w:rsidRPr="00D4653B">
        <w:rPr>
          <w:rFonts w:hint="cs"/>
          <w:b/>
          <w:bCs/>
          <w:rtl/>
        </w:rPr>
        <w:t>לעץ יש גזע שמתקיים שנים רבות</w:t>
      </w:r>
      <w:r>
        <w:rPr>
          <w:rFonts w:hint="cs"/>
          <w:rtl/>
        </w:rPr>
        <w:t xml:space="preserve">, וממנו צומחים ענפים ועליהם פירות. </w:t>
      </w:r>
      <w:r w:rsidRPr="00D4653B">
        <w:rPr>
          <w:rFonts w:hint="cs"/>
          <w:b/>
          <w:bCs/>
          <w:rtl/>
        </w:rPr>
        <w:t>ואפילו אם הוא נמוך ונקרא בפינו שיח, כיוון שגזעו מתקיים משנה לשנה הוא נחשב כעץ</w:t>
      </w:r>
      <w:r>
        <w:rPr>
          <w:rFonts w:hint="cs"/>
          <w:rtl/>
        </w:rPr>
        <w:t xml:space="preserve">. למשל, על אוכמניות מברכים 'העץ' הואיל והם גדלים על שיחים שגזעם וענפיהם מתקיימים במשך שנים. </w:t>
      </w:r>
      <w:r w:rsidRPr="00D4653B">
        <w:rPr>
          <w:rFonts w:hint="cs"/>
          <w:b/>
          <w:bCs/>
          <w:rtl/>
        </w:rPr>
        <w:t xml:space="preserve">וצמח שצריכים </w:t>
      </w:r>
      <w:proofErr w:type="spellStart"/>
      <w:r w:rsidRPr="00D4653B">
        <w:rPr>
          <w:rFonts w:hint="cs"/>
          <w:b/>
          <w:bCs/>
          <w:rtl/>
        </w:rPr>
        <w:t>לזורעו</w:t>
      </w:r>
      <w:proofErr w:type="spellEnd"/>
      <w:r w:rsidRPr="00D4653B">
        <w:rPr>
          <w:rFonts w:hint="cs"/>
          <w:b/>
          <w:bCs/>
          <w:rtl/>
        </w:rPr>
        <w:t xml:space="preserve"> או לשותלו בכל שנה, ברור שעל פירותיו מברכים 'האדמה</w:t>
      </w:r>
      <w:r w:rsidRPr="00D4653B">
        <w:rPr>
          <w:rFonts w:hint="cs"/>
          <w:b/>
          <w:bCs/>
        </w:rPr>
        <w:t>'.</w:t>
      </w:r>
    </w:p>
    <w:p w14:paraId="20D6B3A4" w14:textId="77777777" w:rsidR="009C688F" w:rsidRDefault="009C688F" w:rsidP="009C688F">
      <w:pPr>
        <w:spacing w:line="276" w:lineRule="auto"/>
        <w:rPr>
          <w:rtl/>
        </w:rPr>
      </w:pPr>
      <w:r w:rsidRPr="00D4653B">
        <w:rPr>
          <w:rFonts w:hint="cs"/>
          <w:b/>
          <w:bCs/>
          <w:rtl/>
        </w:rPr>
        <w:t>לגבי צמחים רב-שנתיים כדוגמת בננות ואננס, נתעורר ספק</w:t>
      </w:r>
      <w:r>
        <w:rPr>
          <w:rFonts w:hint="cs"/>
          <w:rtl/>
        </w:rPr>
        <w:t xml:space="preserve">. </w:t>
      </w:r>
      <w:r w:rsidRPr="00D4653B">
        <w:rPr>
          <w:rFonts w:hint="cs"/>
          <w:u w:val="single"/>
          <w:rtl/>
        </w:rPr>
        <w:t>מצד אחד</w:t>
      </w:r>
      <w:r>
        <w:rPr>
          <w:rFonts w:hint="cs"/>
          <w:rtl/>
        </w:rPr>
        <w:t xml:space="preserve"> בסוף כל עונה גזעם נובל לחלוטין כפירות האדמה, ומצד שני, אין צריכים </w:t>
      </w:r>
      <w:proofErr w:type="spellStart"/>
      <w:r>
        <w:rPr>
          <w:rFonts w:hint="cs"/>
          <w:rtl/>
        </w:rPr>
        <w:t>לזורעם</w:t>
      </w:r>
      <w:proofErr w:type="spellEnd"/>
      <w:r>
        <w:rPr>
          <w:rFonts w:hint="cs"/>
          <w:rtl/>
        </w:rPr>
        <w:t xml:space="preserve"> בכל שנה כי הם צומחים מחדש מתוך שורשיהם, והם גם מתנשאים לגובה של ארבעה מטרים כעצים גדולים. </w:t>
      </w:r>
      <w:r w:rsidRPr="00D4653B">
        <w:rPr>
          <w:rFonts w:hint="cs"/>
          <w:u w:val="single"/>
          <w:rtl/>
        </w:rPr>
        <w:t xml:space="preserve">לדעת </w:t>
      </w:r>
      <w:proofErr w:type="spellStart"/>
      <w:r w:rsidRPr="00D4653B">
        <w:rPr>
          <w:rFonts w:hint="cs"/>
          <w:u w:val="single"/>
          <w:rtl/>
        </w:rPr>
        <w:t>הרא"ש</w:t>
      </w:r>
      <w:proofErr w:type="spellEnd"/>
      <w:r>
        <w:rPr>
          <w:rFonts w:hint="cs"/>
          <w:rtl/>
        </w:rPr>
        <w:t xml:space="preserve">, כיוון ששורשיהם מתקיימים משנה לשנה, ברכתם 'העץ'. </w:t>
      </w:r>
      <w:r w:rsidRPr="00D4653B">
        <w:rPr>
          <w:rFonts w:hint="cs"/>
          <w:u w:val="single"/>
          <w:rtl/>
        </w:rPr>
        <w:t>ולדעת הגאונים</w:t>
      </w:r>
      <w:r>
        <w:rPr>
          <w:rFonts w:hint="cs"/>
          <w:rtl/>
        </w:rPr>
        <w:t xml:space="preserve">, כיוון שגזעם אינו מתקיים, ברכתם 'האדמה', וכן נפסק להלכה. </w:t>
      </w:r>
      <w:r w:rsidRPr="00D4653B">
        <w:rPr>
          <w:rFonts w:hint="cs"/>
          <w:b/>
          <w:bCs/>
          <w:rtl/>
        </w:rPr>
        <w:t>ואפילו לגבי פפאיה התעורר ספק</w:t>
      </w:r>
      <w:r>
        <w:rPr>
          <w:rFonts w:hint="cs"/>
          <w:rtl/>
        </w:rPr>
        <w:t xml:space="preserve">, </w:t>
      </w:r>
      <w:r w:rsidRPr="00D4653B">
        <w:rPr>
          <w:rFonts w:hint="cs"/>
          <w:u w:val="single"/>
          <w:rtl/>
        </w:rPr>
        <w:t>שאמנם גזע הפפאיה מתקיים כמה שנים, אבל הוא חלול כדוגמת גבעול עבה, וכבר בשנתו הראשונה הוא נותן פרי כמו ירק</w:t>
      </w:r>
      <w:r>
        <w:rPr>
          <w:rFonts w:hint="cs"/>
          <w:rtl/>
        </w:rPr>
        <w:t xml:space="preserve">. וכיוון שיש בזה ספק, גם על פרי הפפאיה מברכים 'האדמה'. </w:t>
      </w:r>
      <w:r w:rsidRPr="00D4653B">
        <w:rPr>
          <w:rFonts w:hint="cs"/>
          <w:b/>
          <w:bCs/>
          <w:rtl/>
        </w:rPr>
        <w:t>וכן על פירות פטל ואסנה מברכים 'האדמה',</w:t>
      </w:r>
      <w:r>
        <w:rPr>
          <w:rFonts w:hint="cs"/>
          <w:rtl/>
        </w:rPr>
        <w:t xml:space="preserve"> מפני שבכל שנה הם מוציאים מהאדמה ענפים חדשים, שנותנים פרי בשנתם השנייה ואח"כ נובלים. ולכן גם אין בהם איסור ערלה.</w:t>
      </w:r>
    </w:p>
    <w:p w14:paraId="67B66401" w14:textId="77777777" w:rsidR="009C688F" w:rsidRDefault="009C688F" w:rsidP="009C688F">
      <w:pPr>
        <w:spacing w:line="276" w:lineRule="auto"/>
        <w:rPr>
          <w:rtl/>
        </w:rPr>
      </w:pPr>
      <w:r w:rsidRPr="00D4653B">
        <w:rPr>
          <w:rFonts w:hint="cs"/>
          <w:b/>
          <w:bCs/>
          <w:shd w:val="clear" w:color="auto" w:fill="FFFFFF"/>
          <w:rtl/>
        </w:rPr>
        <w:t>ברכת '</w:t>
      </w:r>
      <w:proofErr w:type="spellStart"/>
      <w:r w:rsidRPr="00D4653B">
        <w:rPr>
          <w:rFonts w:hint="cs"/>
          <w:b/>
          <w:bCs/>
          <w:shd w:val="clear" w:color="auto" w:fill="FFFFFF"/>
          <w:rtl/>
        </w:rPr>
        <w:t>שהכל</w:t>
      </w:r>
      <w:proofErr w:type="spellEnd"/>
      <w:r w:rsidRPr="00D4653B">
        <w:rPr>
          <w:rFonts w:hint="cs"/>
          <w:b/>
          <w:bCs/>
          <w:shd w:val="clear" w:color="auto" w:fill="FFFFFF"/>
          <w:rtl/>
        </w:rPr>
        <w:t>' נתקנה לשני סוגי מאכלים</w:t>
      </w:r>
      <w:r>
        <w:rPr>
          <w:rFonts w:hint="cs"/>
          <w:shd w:val="clear" w:color="auto" w:fill="FFFFFF"/>
          <w:rtl/>
        </w:rPr>
        <w:t>,</w:t>
      </w:r>
      <w:r w:rsidRPr="00D4653B">
        <w:rPr>
          <w:rFonts w:hint="cs"/>
          <w:u w:val="single"/>
          <w:shd w:val="clear" w:color="auto" w:fill="FFFFFF"/>
          <w:rtl/>
        </w:rPr>
        <w:t xml:space="preserve"> האחד</w:t>
      </w:r>
      <w:r>
        <w:rPr>
          <w:rFonts w:hint="cs"/>
          <w:shd w:val="clear" w:color="auto" w:fill="FFFFFF"/>
          <w:rtl/>
        </w:rPr>
        <w:t xml:space="preserve">, מאכל שאינו חשוב כל כך, כדוגמת </w:t>
      </w:r>
      <w:r w:rsidRPr="00D4653B">
        <w:rPr>
          <w:rFonts w:hint="cs"/>
          <w:b/>
          <w:bCs/>
          <w:shd w:val="clear" w:color="auto" w:fill="FFFFFF"/>
          <w:rtl/>
        </w:rPr>
        <w:t>מאכלים שהתקלקלו וראויים לאכילה בדוחק</w:t>
      </w:r>
      <w:r>
        <w:rPr>
          <w:rFonts w:hint="cs"/>
          <w:shd w:val="clear" w:color="auto" w:fill="FFFFFF"/>
          <w:rtl/>
        </w:rPr>
        <w:t xml:space="preserve"> (כגון פת </w:t>
      </w:r>
      <w:proofErr w:type="spellStart"/>
      <w:r>
        <w:rPr>
          <w:rFonts w:hint="cs"/>
          <w:shd w:val="clear" w:color="auto" w:fill="FFFFFF"/>
          <w:rtl/>
        </w:rPr>
        <w:t>שנתעפשה</w:t>
      </w:r>
      <w:proofErr w:type="spellEnd"/>
      <w:r>
        <w:rPr>
          <w:rFonts w:hint="cs"/>
          <w:shd w:val="clear" w:color="auto" w:fill="FFFFFF"/>
          <w:rtl/>
        </w:rPr>
        <w:t xml:space="preserve">, תבשיל שהשתנתה צורתו והתקלקל), או </w:t>
      </w:r>
      <w:r w:rsidRPr="00D4653B">
        <w:rPr>
          <w:rFonts w:hint="cs"/>
          <w:b/>
          <w:bCs/>
          <w:shd w:val="clear" w:color="auto" w:fill="FFFFFF"/>
          <w:rtl/>
        </w:rPr>
        <w:t>מאכלים שהפכו למשקה</w:t>
      </w:r>
      <w:r>
        <w:rPr>
          <w:rFonts w:hint="cs"/>
          <w:shd w:val="clear" w:color="auto" w:fill="FFFFFF"/>
          <w:rtl/>
        </w:rPr>
        <w:t xml:space="preserve"> (כגון מיץ תפוחים ומיץ תפוזים), או </w:t>
      </w:r>
      <w:r w:rsidRPr="00D4653B">
        <w:rPr>
          <w:rFonts w:hint="cs"/>
          <w:b/>
          <w:bCs/>
          <w:shd w:val="clear" w:color="auto" w:fill="FFFFFF"/>
          <w:rtl/>
        </w:rPr>
        <w:t>גידולים שאינם חשובים כל כך, כמו פירות בר</w:t>
      </w:r>
      <w:r>
        <w:rPr>
          <w:rFonts w:hint="cs"/>
          <w:shd w:val="clear" w:color="auto" w:fill="FFFFFF"/>
          <w:rtl/>
        </w:rPr>
        <w:t xml:space="preserve"> כיוון שאין נוטעים מינים אלו כדי לאוכלם, אין להם חשיבות של פרי </w:t>
      </w:r>
      <w:r w:rsidRPr="00D4653B">
        <w:rPr>
          <w:rFonts w:hint="cs"/>
          <w:b/>
          <w:bCs/>
          <w:shd w:val="clear" w:color="auto" w:fill="FFFFFF"/>
          <w:rtl/>
        </w:rPr>
        <w:t>וכן פטריות</w:t>
      </w:r>
      <w:r>
        <w:rPr>
          <w:rFonts w:hint="cs"/>
          <w:shd w:val="clear" w:color="auto" w:fill="FFFFFF"/>
          <w:rtl/>
        </w:rPr>
        <w:t xml:space="preserve"> כיוון שאנן יונקות את מזונן מן </w:t>
      </w:r>
      <w:r>
        <w:rPr>
          <w:rFonts w:hint="cs"/>
          <w:shd w:val="clear" w:color="auto" w:fill="FFFFFF"/>
          <w:rtl/>
        </w:rPr>
        <w:t xml:space="preserve">האדמה. </w:t>
      </w:r>
      <w:r w:rsidRPr="00D4653B">
        <w:rPr>
          <w:rFonts w:hint="cs"/>
          <w:u w:val="single"/>
          <w:shd w:val="clear" w:color="auto" w:fill="FFFFFF"/>
          <w:rtl/>
        </w:rPr>
        <w:t xml:space="preserve">והשני </w:t>
      </w:r>
      <w:r w:rsidRPr="00D4653B">
        <w:rPr>
          <w:rFonts w:hint="cs"/>
          <w:b/>
          <w:bCs/>
          <w:shd w:val="clear" w:color="auto" w:fill="FFFFFF"/>
          <w:rtl/>
        </w:rPr>
        <w:t>מאכלים שמקורם מן החי</w:t>
      </w:r>
      <w:r>
        <w:rPr>
          <w:rFonts w:hint="cs"/>
          <w:shd w:val="clear" w:color="auto" w:fill="FFFFFF"/>
          <w:rtl/>
        </w:rPr>
        <w:t xml:space="preserve"> </w:t>
      </w:r>
      <w:r>
        <w:rPr>
          <w:shd w:val="clear" w:color="auto" w:fill="FFFFFF"/>
          <w:rtl/>
        </w:rPr>
        <w:t>–</w:t>
      </w:r>
      <w:r>
        <w:rPr>
          <w:rFonts w:hint="cs"/>
          <w:shd w:val="clear" w:color="auto" w:fill="FFFFFF"/>
          <w:rtl/>
        </w:rPr>
        <w:t xml:space="preserve"> בשר, ביצים ומוצרי חלב.</w:t>
      </w:r>
    </w:p>
    <w:p w14:paraId="5B277ADD" w14:textId="77777777" w:rsidR="009C688F" w:rsidRDefault="009C688F" w:rsidP="009C688F">
      <w:pPr>
        <w:spacing w:line="276" w:lineRule="auto"/>
      </w:pPr>
      <w:r w:rsidRPr="00D4653B">
        <w:rPr>
          <w:rFonts w:hint="cs"/>
          <w:b/>
          <w:bCs/>
          <w:rtl/>
        </w:rPr>
        <w:t>כיוון שיש בברכת '</w:t>
      </w:r>
      <w:proofErr w:type="spellStart"/>
      <w:r w:rsidRPr="00D4653B">
        <w:rPr>
          <w:rFonts w:hint="cs"/>
          <w:b/>
          <w:bCs/>
          <w:rtl/>
        </w:rPr>
        <w:t>שהכל</w:t>
      </w:r>
      <w:proofErr w:type="spellEnd"/>
      <w:r w:rsidRPr="00D4653B">
        <w:rPr>
          <w:rFonts w:hint="cs"/>
          <w:b/>
          <w:bCs/>
          <w:rtl/>
        </w:rPr>
        <w:t>' שבח כללי, היא יכולה לפטור את כל מיני המאכלים, שאם טעה ובירך '</w:t>
      </w:r>
      <w:proofErr w:type="spellStart"/>
      <w:r w:rsidRPr="00D4653B">
        <w:rPr>
          <w:rFonts w:hint="cs"/>
          <w:b/>
          <w:bCs/>
          <w:rtl/>
        </w:rPr>
        <w:t>שהכל</w:t>
      </w:r>
      <w:proofErr w:type="spellEnd"/>
      <w:r w:rsidRPr="00D4653B">
        <w:rPr>
          <w:rFonts w:hint="cs"/>
          <w:b/>
          <w:bCs/>
          <w:rtl/>
        </w:rPr>
        <w:t>' על פרי עץ או פרי אדמה, ואף על לחם או מזונות או יין – יצא ידי חובה</w:t>
      </w:r>
      <w:r>
        <w:rPr>
          <w:rFonts w:hint="cs"/>
          <w:rtl/>
        </w:rPr>
        <w:t>. אלא שלכתחילה יש לברך על כל מין ומין את ברכתו הראויה. ורק כשיש ספק לגבי מאכל מסוים אם ברכתו '</w:t>
      </w:r>
      <w:proofErr w:type="spellStart"/>
      <w:r>
        <w:rPr>
          <w:rFonts w:hint="cs"/>
          <w:rtl/>
        </w:rPr>
        <w:t>שהכל</w:t>
      </w:r>
      <w:proofErr w:type="spellEnd"/>
      <w:r>
        <w:rPr>
          <w:rFonts w:hint="cs"/>
          <w:rtl/>
        </w:rPr>
        <w:t>' או ברכה אחרת, כדי לצאת מהספק מברכים '</w:t>
      </w:r>
      <w:proofErr w:type="spellStart"/>
      <w:r>
        <w:rPr>
          <w:rFonts w:hint="cs"/>
          <w:rtl/>
        </w:rPr>
        <w:t>שהכל</w:t>
      </w:r>
      <w:proofErr w:type="spellEnd"/>
      <w:r>
        <w:rPr>
          <w:rFonts w:hint="cs"/>
          <w:rtl/>
        </w:rPr>
        <w:t>'</w:t>
      </w:r>
      <w:r>
        <w:rPr>
          <w:rFonts w:hint="cs"/>
        </w:rPr>
        <w:t>.</w:t>
      </w:r>
    </w:p>
    <w:p w14:paraId="14A15DD5" w14:textId="77777777" w:rsidR="009C688F" w:rsidRDefault="009C688F" w:rsidP="009C688F">
      <w:pPr>
        <w:spacing w:line="276" w:lineRule="auto"/>
      </w:pPr>
      <w:r w:rsidRPr="00D4653B">
        <w:rPr>
          <w:rFonts w:hint="cs"/>
          <w:b/>
          <w:bCs/>
          <w:rtl/>
        </w:rPr>
        <w:t>כאשר יש ספק לגבי פרי, אם ברכתו 'העץ' או 'האדמה', מברכים 'האדמה'</w:t>
      </w:r>
      <w:r>
        <w:rPr>
          <w:rFonts w:hint="cs"/>
          <w:rtl/>
        </w:rPr>
        <w:t>. ואף שגם אם נברך עליו '</w:t>
      </w:r>
      <w:proofErr w:type="spellStart"/>
      <w:r>
        <w:rPr>
          <w:rFonts w:hint="cs"/>
          <w:rtl/>
        </w:rPr>
        <w:t>שהכל</w:t>
      </w:r>
      <w:proofErr w:type="spellEnd"/>
      <w:r>
        <w:rPr>
          <w:rFonts w:hint="cs"/>
          <w:rtl/>
        </w:rPr>
        <w:t>' נצא ידי חובה, עדיף לברך 'האדמה' שהיא ברכה מבוררת יותר, שיש בה ביטוי לכך שמדובר בפרי</w:t>
      </w:r>
      <w:r>
        <w:rPr>
          <w:rFonts w:hint="cs"/>
        </w:rPr>
        <w:t>.</w:t>
      </w:r>
    </w:p>
    <w:p w14:paraId="0D997D4A" w14:textId="77777777" w:rsidR="009C688F" w:rsidRDefault="009C688F" w:rsidP="009C688F">
      <w:pPr>
        <w:spacing w:line="276" w:lineRule="auto"/>
        <w:rPr>
          <w:b/>
          <w:bCs/>
          <w:u w:val="single"/>
          <w:rtl/>
        </w:rPr>
      </w:pPr>
      <w:r w:rsidRPr="00777D71">
        <w:rPr>
          <w:rFonts w:hint="cs"/>
          <w:b/>
          <w:bCs/>
          <w:sz w:val="22"/>
          <w:szCs w:val="32"/>
          <w:u w:val="single"/>
          <w:rtl/>
        </w:rPr>
        <w:t>כל מה שלמדנו שבמקום ספק מברכים '</w:t>
      </w:r>
      <w:proofErr w:type="spellStart"/>
      <w:r w:rsidRPr="00777D71">
        <w:rPr>
          <w:rFonts w:hint="cs"/>
          <w:b/>
          <w:bCs/>
          <w:sz w:val="22"/>
          <w:szCs w:val="32"/>
          <w:u w:val="single"/>
          <w:rtl/>
        </w:rPr>
        <w:t>שהכל</w:t>
      </w:r>
      <w:proofErr w:type="spellEnd"/>
      <w:r w:rsidRPr="00777D71">
        <w:rPr>
          <w:rFonts w:hint="cs"/>
          <w:b/>
          <w:bCs/>
          <w:sz w:val="22"/>
          <w:szCs w:val="32"/>
          <w:u w:val="single"/>
          <w:rtl/>
        </w:rPr>
        <w:t>' או 'האדמה', הוא רק במקום שאין את מי</w:t>
      </w:r>
      <w:r w:rsidRPr="00D4653B">
        <w:rPr>
          <w:rFonts w:hint="cs"/>
          <w:b/>
          <w:bCs/>
          <w:sz w:val="22"/>
          <w:szCs w:val="32"/>
          <w:u w:val="single"/>
          <w:rtl/>
        </w:rPr>
        <w:t xml:space="preserve"> לשאול, או שזה ספק שלא הוכרע להלכה. אבל כאשר אפשר לשאול חכם, מה הברכה הראויה, אסור לברך מספק '</w:t>
      </w:r>
      <w:proofErr w:type="spellStart"/>
      <w:r w:rsidRPr="00D4653B">
        <w:rPr>
          <w:rFonts w:hint="cs"/>
          <w:b/>
          <w:bCs/>
          <w:sz w:val="22"/>
          <w:szCs w:val="32"/>
          <w:u w:val="single"/>
          <w:rtl/>
        </w:rPr>
        <w:t>שהכל</w:t>
      </w:r>
      <w:proofErr w:type="spellEnd"/>
      <w:r w:rsidRPr="00D4653B">
        <w:rPr>
          <w:rFonts w:hint="cs"/>
          <w:b/>
          <w:bCs/>
          <w:sz w:val="22"/>
          <w:szCs w:val="32"/>
          <w:u w:val="single"/>
          <w:rtl/>
        </w:rPr>
        <w:t>' או 'האדמה', אלא חובה לברר איזו ברכה צריך לברך</w:t>
      </w:r>
      <w:r>
        <w:rPr>
          <w:rFonts w:hint="cs"/>
          <w:b/>
          <w:bCs/>
          <w:sz w:val="22"/>
          <w:szCs w:val="32"/>
          <w:u w:val="single"/>
          <w:rtl/>
        </w:rPr>
        <w:t>.</w:t>
      </w:r>
    </w:p>
    <w:p w14:paraId="5468293E" w14:textId="77777777" w:rsidR="009C688F" w:rsidRDefault="009C688F" w:rsidP="009C688F">
      <w:pPr>
        <w:spacing w:line="276" w:lineRule="auto"/>
        <w:rPr>
          <w:rtl/>
        </w:rPr>
      </w:pPr>
      <w:r w:rsidRPr="009F3F26">
        <w:rPr>
          <w:rFonts w:hint="cs"/>
          <w:b/>
          <w:bCs/>
          <w:shd w:val="clear" w:color="auto" w:fill="FFFFFF"/>
          <w:rtl/>
        </w:rPr>
        <w:t>קליפות פרי שרגילים לאכול עם הפרי</w:t>
      </w:r>
      <w:r>
        <w:rPr>
          <w:rFonts w:hint="cs"/>
          <w:shd w:val="clear" w:color="auto" w:fill="FFFFFF"/>
          <w:rtl/>
        </w:rPr>
        <w:t xml:space="preserve">, כמו קליפת תפוחים, אגסים ומלפפונים, נחשבות כחלק בלתי נפרד מהפרי, </w:t>
      </w:r>
      <w:r w:rsidRPr="009F3F26">
        <w:rPr>
          <w:rFonts w:hint="cs"/>
          <w:b/>
          <w:bCs/>
          <w:shd w:val="clear" w:color="auto" w:fill="FFFFFF"/>
          <w:rtl/>
        </w:rPr>
        <w:t>ולכן גם מי שאוכלן לבדן, מברך עליהן את ברכת הפרי</w:t>
      </w:r>
      <w:r>
        <w:rPr>
          <w:rFonts w:hint="cs"/>
          <w:shd w:val="clear" w:color="auto" w:fill="FFFFFF"/>
          <w:rtl/>
        </w:rPr>
        <w:t xml:space="preserve">. על קליפות מלפפונים 'האדמה', ועל קליפות תפוחים ואגסים 'העץ'. </w:t>
      </w:r>
      <w:r w:rsidRPr="009F3F26">
        <w:rPr>
          <w:rFonts w:hint="cs"/>
          <w:b/>
          <w:bCs/>
          <w:shd w:val="clear" w:color="auto" w:fill="FFFFFF"/>
          <w:rtl/>
        </w:rPr>
        <w:t>אבל על קליפות שאין רגילים לאכול, כמו קליפות תפוזים, אם המתיקו אותן על ידי סוכר או שוקולד, מברכים '</w:t>
      </w:r>
      <w:proofErr w:type="spellStart"/>
      <w:r w:rsidRPr="009F3F26">
        <w:rPr>
          <w:rFonts w:hint="cs"/>
          <w:b/>
          <w:bCs/>
          <w:shd w:val="clear" w:color="auto" w:fill="FFFFFF"/>
          <w:rtl/>
        </w:rPr>
        <w:t>שהכל</w:t>
      </w:r>
      <w:proofErr w:type="spellEnd"/>
      <w:r w:rsidRPr="009F3F26">
        <w:rPr>
          <w:rFonts w:hint="cs"/>
          <w:b/>
          <w:bCs/>
          <w:shd w:val="clear" w:color="auto" w:fill="FFFFFF"/>
          <w:rtl/>
        </w:rPr>
        <w:t>'</w:t>
      </w:r>
      <w:r>
        <w:rPr>
          <w:rFonts w:hint="cs"/>
          <w:shd w:val="clear" w:color="auto" w:fill="FFFFFF"/>
          <w:rtl/>
        </w:rPr>
        <w:t xml:space="preserve">, שהואיל ורגילים </w:t>
      </w:r>
      <w:proofErr w:type="spellStart"/>
      <w:r>
        <w:rPr>
          <w:rFonts w:hint="cs"/>
          <w:shd w:val="clear" w:color="auto" w:fill="FFFFFF"/>
          <w:rtl/>
        </w:rPr>
        <w:t>לזורקן</w:t>
      </w:r>
      <w:proofErr w:type="spellEnd"/>
      <w:r>
        <w:rPr>
          <w:rFonts w:hint="cs"/>
          <w:shd w:val="clear" w:color="auto" w:fill="FFFFFF"/>
          <w:rtl/>
        </w:rPr>
        <w:t>, אינן נחשבות חלק מהפרי</w:t>
      </w:r>
      <w:r>
        <w:rPr>
          <w:rFonts w:hint="cs"/>
          <w:b/>
          <w:bCs/>
          <w:u w:val="single"/>
          <w:rtl/>
        </w:rPr>
        <w:t>.</w:t>
      </w:r>
    </w:p>
    <w:p w14:paraId="3B03138E" w14:textId="77777777" w:rsidR="009C688F" w:rsidRDefault="009C688F" w:rsidP="009C688F">
      <w:pPr>
        <w:spacing w:line="276" w:lineRule="auto"/>
      </w:pPr>
      <w:r w:rsidRPr="009F3F26">
        <w:rPr>
          <w:rFonts w:hint="cs"/>
          <w:b/>
          <w:bCs/>
          <w:rtl/>
        </w:rPr>
        <w:t>על גרעיני פירות שראויים לאכילה מברכים '</w:t>
      </w:r>
      <w:proofErr w:type="spellStart"/>
      <w:r w:rsidRPr="009F3F26">
        <w:rPr>
          <w:rFonts w:hint="cs"/>
          <w:b/>
          <w:bCs/>
          <w:rtl/>
        </w:rPr>
        <w:t>שהכל</w:t>
      </w:r>
      <w:proofErr w:type="spellEnd"/>
      <w:r w:rsidRPr="009F3F26">
        <w:rPr>
          <w:rFonts w:hint="cs"/>
          <w:b/>
          <w:bCs/>
          <w:rtl/>
        </w:rPr>
        <w:t>'</w:t>
      </w:r>
      <w:r>
        <w:rPr>
          <w:rFonts w:hint="cs"/>
          <w:rtl/>
        </w:rPr>
        <w:t>, מפני שאין הם עיקר הפרי. אבל כאשר הם נאכלים יחד עם הפרי, הרי הם טפלים לפרי וברכת הפרי פוטרתם</w:t>
      </w:r>
      <w:r>
        <w:rPr>
          <w:rFonts w:hint="cs"/>
        </w:rPr>
        <w:t>.</w:t>
      </w:r>
    </w:p>
    <w:p w14:paraId="0011F4DF" w14:textId="77777777" w:rsidR="009C688F" w:rsidRDefault="009C688F" w:rsidP="009C688F">
      <w:pPr>
        <w:spacing w:line="276" w:lineRule="auto"/>
      </w:pPr>
      <w:r>
        <w:rPr>
          <w:rFonts w:hint="cs"/>
          <w:rtl/>
        </w:rPr>
        <w:t xml:space="preserve">אבל </w:t>
      </w:r>
      <w:r w:rsidRPr="009F3F26">
        <w:rPr>
          <w:rFonts w:hint="cs"/>
          <w:b/>
          <w:bCs/>
          <w:rtl/>
        </w:rPr>
        <w:t>על גרעינים שחורים של חמניות מברכים 'האדמה'</w:t>
      </w:r>
      <w:r>
        <w:rPr>
          <w:rFonts w:hint="cs"/>
          <w:rtl/>
        </w:rPr>
        <w:t xml:space="preserve">, מפני שהם עיקר הפרי. </w:t>
      </w:r>
      <w:r w:rsidRPr="009F3F26">
        <w:rPr>
          <w:rFonts w:hint="cs"/>
          <w:b/>
          <w:bCs/>
          <w:rtl/>
        </w:rPr>
        <w:t>וכן על גרעיני דלעת (לבנים), ועל גרעיני אבטיח – מברכים 'האדמה'</w:t>
      </w:r>
      <w:r>
        <w:rPr>
          <w:rFonts w:hint="cs"/>
          <w:rtl/>
        </w:rPr>
        <w:t>, מפני שמגדלים אותם מזנים מיוחדים שבשרם מועט וגרעיניהם מרובים, ועיקר שתילתם לצורך הגרעינים, וכיוון שהם עיקר הפרי, ברכתם 'האדמה</w:t>
      </w:r>
      <w:r>
        <w:rPr>
          <w:rFonts w:hint="cs"/>
        </w:rPr>
        <w:t>'</w:t>
      </w:r>
    </w:p>
    <w:p w14:paraId="3A8EF347" w14:textId="77777777" w:rsidR="009C688F" w:rsidRDefault="009C688F" w:rsidP="009C688F">
      <w:pPr>
        <w:rPr>
          <w:rtl/>
        </w:rPr>
        <w:sectPr w:rsidR="009C688F" w:rsidSect="00812969">
          <w:type w:val="continuous"/>
          <w:pgSz w:w="11906" w:h="16838"/>
          <w:pgMar w:top="851" w:right="851" w:bottom="851" w:left="851" w:header="709" w:footer="709" w:gutter="0"/>
          <w:cols w:num="2" w:space="708"/>
          <w:bidi/>
          <w:rtlGutter/>
          <w:docGrid w:linePitch="360"/>
        </w:sectPr>
      </w:pPr>
    </w:p>
    <w:p w14:paraId="4BEBD106" w14:textId="77777777" w:rsidR="009C688F" w:rsidRPr="009F3F26" w:rsidRDefault="009C688F" w:rsidP="009C688F">
      <w:pPr>
        <w:rPr>
          <w:rtl/>
        </w:rPr>
      </w:pPr>
    </w:p>
    <w:p w14:paraId="30BEADFF" w14:textId="5AC8EB67" w:rsidR="009C688F" w:rsidRPr="009C688F" w:rsidRDefault="009C688F" w:rsidP="009C688F">
      <w:pPr>
        <w:spacing w:line="276" w:lineRule="auto"/>
        <w:rPr>
          <w:rFonts w:cs="Dana Yad AlefAlefAlef Normal"/>
          <w:b/>
          <w:bCs/>
          <w:rtl/>
        </w:rPr>
      </w:pPr>
      <w:r w:rsidRPr="009C688F">
        <w:rPr>
          <w:rFonts w:cs="Dana Yad AlefAlefAlef Normal" w:hint="cs"/>
          <w:b/>
          <w:bCs/>
          <w:rtl/>
        </w:rPr>
        <w:lastRenderedPageBreak/>
        <w:t>1. נאמר בתורה בספר דברים "כי האדם עץ השדה", במה דומה האדם לעץ?</w:t>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Pr>
          <w:rFonts w:cs="Dana Yad AlefAlefAlef Normal"/>
          <w:b/>
          <w:bCs/>
          <w:u w:val="single"/>
          <w:rtl/>
        </w:rPr>
        <w:tab/>
      </w:r>
    </w:p>
    <w:p w14:paraId="1E25D672" w14:textId="77777777" w:rsidR="009C688F" w:rsidRPr="009C688F" w:rsidRDefault="009C688F" w:rsidP="009C688F">
      <w:pPr>
        <w:rPr>
          <w:rFonts w:cs="Dana Yad AlefAlefAlef Normal"/>
          <w:b/>
          <w:bCs/>
          <w:rtl/>
        </w:rPr>
      </w:pPr>
    </w:p>
    <w:p w14:paraId="2CA09FD8" w14:textId="68FBB598" w:rsidR="009C688F" w:rsidRPr="009C688F" w:rsidRDefault="009C688F" w:rsidP="009C688F">
      <w:pPr>
        <w:spacing w:line="276" w:lineRule="auto"/>
        <w:rPr>
          <w:rFonts w:cs="Dana Yad AlefAlefAlef Normal"/>
          <w:b/>
          <w:bCs/>
          <w:u w:val="single"/>
          <w:rtl/>
        </w:rPr>
      </w:pPr>
      <w:r w:rsidRPr="009C688F">
        <w:rPr>
          <w:rFonts w:cs="Dana Yad AlefAlefAlef Normal" w:hint="cs"/>
          <w:b/>
          <w:bCs/>
          <w:rtl/>
        </w:rPr>
        <w:t xml:space="preserve">2. כיצד ייתכן שבירכתי בטעות על אוכל </w:t>
      </w:r>
      <w:proofErr w:type="spellStart"/>
      <w:r w:rsidRPr="009C688F">
        <w:rPr>
          <w:rFonts w:cs="Dana Yad AlefAlefAlef Normal" w:hint="cs"/>
          <w:b/>
          <w:bCs/>
          <w:rtl/>
        </w:rPr>
        <w:t>מסויים</w:t>
      </w:r>
      <w:proofErr w:type="spellEnd"/>
      <w:r w:rsidRPr="009C688F">
        <w:rPr>
          <w:rFonts w:cs="Dana Yad AlefAlefAlef Normal" w:hint="cs"/>
          <w:b/>
          <w:bCs/>
          <w:rtl/>
        </w:rPr>
        <w:t xml:space="preserve"> ובכל זאת, יצאתי ידי חובה בברכה? </w:t>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Pr>
          <w:rFonts w:cs="Dana Yad AlefAlefAlef Normal"/>
          <w:b/>
          <w:bCs/>
          <w:u w:val="single"/>
          <w:rtl/>
        </w:rPr>
        <w:tab/>
      </w:r>
    </w:p>
    <w:p w14:paraId="2920DF70" w14:textId="77777777" w:rsidR="009C688F" w:rsidRPr="009C688F" w:rsidRDefault="009C688F" w:rsidP="009C688F">
      <w:pPr>
        <w:rPr>
          <w:rFonts w:cs="Dana Yad AlefAlefAlef Normal"/>
          <w:b/>
          <w:bCs/>
          <w:rtl/>
        </w:rPr>
      </w:pPr>
    </w:p>
    <w:p w14:paraId="6D28877A" w14:textId="1B6F3CA8" w:rsidR="009C688F" w:rsidRPr="009C688F" w:rsidRDefault="009C688F" w:rsidP="009C688F">
      <w:pPr>
        <w:spacing w:line="276" w:lineRule="auto"/>
        <w:rPr>
          <w:rFonts w:cs="Dana Yad AlefAlefAlef Normal"/>
          <w:b/>
          <w:bCs/>
          <w:u w:val="single"/>
          <w:rtl/>
        </w:rPr>
      </w:pPr>
      <w:r w:rsidRPr="009C688F">
        <w:rPr>
          <w:rFonts w:cs="Dana Yad AlefAlefAlef Normal" w:hint="cs"/>
          <w:b/>
          <w:bCs/>
          <w:rtl/>
        </w:rPr>
        <w:t xml:space="preserve">3. כיצד מגדירים שפרי </w:t>
      </w:r>
      <w:proofErr w:type="spellStart"/>
      <w:r w:rsidRPr="009C688F">
        <w:rPr>
          <w:rFonts w:cs="Dana Yad AlefAlefAlef Normal" w:hint="cs"/>
          <w:b/>
          <w:bCs/>
          <w:rtl/>
        </w:rPr>
        <w:t>מסויים</w:t>
      </w:r>
      <w:proofErr w:type="spellEnd"/>
      <w:r w:rsidRPr="009C688F">
        <w:rPr>
          <w:rFonts w:cs="Dana Yad AlefAlefAlef Normal" w:hint="cs"/>
          <w:b/>
          <w:bCs/>
          <w:rtl/>
        </w:rPr>
        <w:t xml:space="preserve"> ברכתו בורא פרי העץ? </w:t>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p>
    <w:p w14:paraId="46E25193" w14:textId="77777777" w:rsidR="009C688F" w:rsidRPr="009C688F" w:rsidRDefault="009C688F" w:rsidP="009C688F">
      <w:pPr>
        <w:rPr>
          <w:rFonts w:cs="Dana Yad AlefAlefAlef Normal"/>
          <w:b/>
          <w:bCs/>
          <w:rtl/>
        </w:rPr>
      </w:pPr>
    </w:p>
    <w:p w14:paraId="736050C9" w14:textId="04C4C8E7" w:rsidR="009C688F" w:rsidRPr="009C688F" w:rsidRDefault="009C688F" w:rsidP="009C688F">
      <w:pPr>
        <w:spacing w:line="276" w:lineRule="auto"/>
        <w:rPr>
          <w:rFonts w:cs="Dana Yad AlefAlefAlef Normal"/>
          <w:b/>
          <w:bCs/>
          <w:rtl/>
        </w:rPr>
      </w:pPr>
      <w:r w:rsidRPr="009C688F">
        <w:rPr>
          <w:rFonts w:cs="Dana Yad AlefAlefAlef Normal" w:hint="cs"/>
          <w:b/>
          <w:bCs/>
          <w:rtl/>
        </w:rPr>
        <w:t xml:space="preserve">4. כיצד מגדירים שפרי </w:t>
      </w:r>
      <w:proofErr w:type="spellStart"/>
      <w:r w:rsidRPr="009C688F">
        <w:rPr>
          <w:rFonts w:cs="Dana Yad AlefAlefAlef Normal" w:hint="cs"/>
          <w:b/>
          <w:bCs/>
          <w:rtl/>
        </w:rPr>
        <w:t>מסויים</w:t>
      </w:r>
      <w:proofErr w:type="spellEnd"/>
      <w:r w:rsidRPr="009C688F">
        <w:rPr>
          <w:rFonts w:cs="Dana Yad AlefAlefAlef Normal" w:hint="cs"/>
          <w:b/>
          <w:bCs/>
          <w:rtl/>
        </w:rPr>
        <w:t xml:space="preserve"> ברכתו בורא פרי האדמה? </w:t>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p>
    <w:p w14:paraId="51082DCC" w14:textId="77777777" w:rsidR="009C688F" w:rsidRPr="009C688F" w:rsidRDefault="009C688F" w:rsidP="009C688F">
      <w:pPr>
        <w:rPr>
          <w:rFonts w:cs="Dana Yad AlefAlefAlef Normal"/>
          <w:b/>
          <w:bCs/>
          <w:rtl/>
        </w:rPr>
      </w:pPr>
    </w:p>
    <w:p w14:paraId="41D1D1D6" w14:textId="77777777" w:rsidR="009C688F" w:rsidRPr="009C688F" w:rsidRDefault="009C688F" w:rsidP="009C688F">
      <w:pPr>
        <w:spacing w:line="276" w:lineRule="auto"/>
        <w:rPr>
          <w:rFonts w:cs="Dana Yad AlefAlefAlef Normal"/>
          <w:b/>
          <w:bCs/>
          <w:rtl/>
        </w:rPr>
      </w:pPr>
      <w:r w:rsidRPr="009C688F">
        <w:rPr>
          <w:rFonts w:cs="Dana Yad AlefAlefAlef Normal" w:hint="cs"/>
          <w:b/>
          <w:bCs/>
          <w:rtl/>
        </w:rPr>
        <w:t>5. מהו הספק שיש בברכת הבננה? תאר במה הוא דומה לפרי העץ ובמה הוא דומה לפרי האדמה.</w:t>
      </w:r>
    </w:p>
    <w:p w14:paraId="296BD9B5" w14:textId="0C5BF8F3" w:rsidR="009C688F" w:rsidRPr="009C688F" w:rsidRDefault="009C688F" w:rsidP="009C688F">
      <w:pPr>
        <w:spacing w:line="276" w:lineRule="auto"/>
        <w:rPr>
          <w:rFonts w:cs="Dana Yad AlefAlefAlef Normal"/>
          <w:b/>
          <w:bCs/>
          <w:u w:val="single"/>
          <w:rtl/>
        </w:rPr>
      </w:pPr>
      <w:r w:rsidRPr="009C688F">
        <w:rPr>
          <w:rFonts w:cs="Dana Yad AlefAlefAlef Normal" w:hint="cs"/>
          <w:b/>
          <w:bCs/>
          <w:rtl/>
        </w:rPr>
        <w:t xml:space="preserve">    דומה לפרי העץ: </w:t>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p>
    <w:p w14:paraId="298BBBDD" w14:textId="3F6A2A24" w:rsidR="009C688F" w:rsidRPr="009C688F" w:rsidRDefault="009C688F" w:rsidP="009C688F">
      <w:pPr>
        <w:spacing w:line="276" w:lineRule="auto"/>
        <w:rPr>
          <w:rFonts w:cs="Dana Yad AlefAlefAlef Normal"/>
          <w:b/>
          <w:bCs/>
          <w:u w:val="single"/>
          <w:rtl/>
        </w:rPr>
      </w:pPr>
      <w:r w:rsidRPr="009C688F">
        <w:rPr>
          <w:rFonts w:cs="Dana Yad AlefAlefAlef Normal" w:hint="cs"/>
          <w:b/>
          <w:bCs/>
          <w:rtl/>
        </w:rPr>
        <w:t xml:space="preserve">    דומה לפרי האדמה: </w:t>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p>
    <w:p w14:paraId="70B2CF38" w14:textId="77777777" w:rsidR="009C688F" w:rsidRPr="009C688F" w:rsidRDefault="009C688F" w:rsidP="009C688F">
      <w:pPr>
        <w:rPr>
          <w:rFonts w:cs="Dana Yad AlefAlefAlef Normal"/>
          <w:b/>
          <w:bCs/>
          <w:u w:val="single"/>
          <w:rtl/>
        </w:rPr>
      </w:pPr>
      <w:r w:rsidRPr="009C688F">
        <w:rPr>
          <w:rFonts w:cs="Dana Yad AlefAlefAlef Normal" w:hint="cs"/>
          <w:b/>
          <w:bCs/>
          <w:rtl/>
        </w:rPr>
        <w:t xml:space="preserve">    למסקנה מברכים על בננה: </w:t>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p>
    <w:p w14:paraId="16C4918E" w14:textId="77777777" w:rsidR="009C688F" w:rsidRPr="009C688F" w:rsidRDefault="009C688F" w:rsidP="009C688F">
      <w:pPr>
        <w:rPr>
          <w:rFonts w:cs="Dana Yad AlefAlefAlef Normal"/>
          <w:b/>
          <w:bCs/>
          <w:rtl/>
        </w:rPr>
      </w:pPr>
    </w:p>
    <w:p w14:paraId="0E10B1F5" w14:textId="77777777" w:rsidR="009C688F" w:rsidRPr="009C688F" w:rsidRDefault="009C688F" w:rsidP="009C688F">
      <w:pPr>
        <w:spacing w:line="276" w:lineRule="auto"/>
        <w:rPr>
          <w:rFonts w:cs="Dana Yad AlefAlefAlef Normal"/>
          <w:b/>
          <w:bCs/>
          <w:rtl/>
        </w:rPr>
      </w:pPr>
      <w:r w:rsidRPr="009C688F">
        <w:rPr>
          <w:rFonts w:cs="Dana Yad AlefAlefAlef Normal" w:hint="cs"/>
          <w:b/>
          <w:bCs/>
          <w:rtl/>
        </w:rPr>
        <w:t>6. מהו הספק שיש בברכת פרי הפפאיה? תאר במה הוא דומה לפרי העץ ובמה הוא דומה לפרי האדמה.</w:t>
      </w:r>
    </w:p>
    <w:p w14:paraId="3187AE6A" w14:textId="66DF72D4" w:rsidR="009C688F" w:rsidRPr="009C688F" w:rsidRDefault="009C688F" w:rsidP="009C688F">
      <w:pPr>
        <w:spacing w:line="276" w:lineRule="auto"/>
        <w:rPr>
          <w:rFonts w:cs="Dana Yad AlefAlefAlef Normal"/>
          <w:b/>
          <w:bCs/>
          <w:u w:val="single"/>
          <w:rtl/>
        </w:rPr>
      </w:pPr>
      <w:r w:rsidRPr="009C688F">
        <w:rPr>
          <w:rFonts w:cs="Dana Yad AlefAlefAlef Normal" w:hint="cs"/>
          <w:b/>
          <w:bCs/>
          <w:rtl/>
        </w:rPr>
        <w:t xml:space="preserve">    דומה לפרי העץ: </w:t>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p>
    <w:p w14:paraId="3D3AEB01" w14:textId="2545215C" w:rsidR="009C688F" w:rsidRPr="009C688F" w:rsidRDefault="009C688F" w:rsidP="009C688F">
      <w:pPr>
        <w:spacing w:line="276" w:lineRule="auto"/>
        <w:rPr>
          <w:rFonts w:cs="Dana Yad AlefAlefAlef Normal"/>
          <w:b/>
          <w:bCs/>
          <w:u w:val="single"/>
          <w:rtl/>
        </w:rPr>
      </w:pPr>
      <w:r w:rsidRPr="009C688F">
        <w:rPr>
          <w:rFonts w:cs="Dana Yad AlefAlefAlef Normal" w:hint="cs"/>
          <w:b/>
          <w:bCs/>
          <w:rtl/>
        </w:rPr>
        <w:t xml:space="preserve">    דומה לפרי האדמה: </w:t>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p>
    <w:p w14:paraId="18565EAE" w14:textId="7BD3B22E" w:rsidR="009C688F" w:rsidRPr="009C688F" w:rsidRDefault="009C688F" w:rsidP="009C688F">
      <w:pPr>
        <w:rPr>
          <w:rFonts w:cs="Dana Yad AlefAlefAlef Normal"/>
          <w:b/>
          <w:bCs/>
          <w:u w:val="single"/>
          <w:rtl/>
        </w:rPr>
      </w:pPr>
      <w:r w:rsidRPr="009C688F">
        <w:rPr>
          <w:rFonts w:cs="Dana Yad AlefAlefAlef Normal" w:hint="cs"/>
          <w:b/>
          <w:bCs/>
          <w:rtl/>
        </w:rPr>
        <w:t xml:space="preserve">    למסקנה מברכים על פפאיה: </w:t>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Pr>
          <w:rFonts w:cs="Dana Yad AlefAlefAlef Normal"/>
          <w:b/>
          <w:bCs/>
          <w:u w:val="single"/>
          <w:rtl/>
        </w:rPr>
        <w:tab/>
      </w:r>
      <w:r>
        <w:rPr>
          <w:rFonts w:cs="Dana Yad AlefAlefAlef Normal"/>
          <w:b/>
          <w:bCs/>
          <w:u w:val="single"/>
          <w:rtl/>
        </w:rPr>
        <w:tab/>
      </w:r>
    </w:p>
    <w:p w14:paraId="447B0078" w14:textId="77777777" w:rsidR="009C688F" w:rsidRPr="009C688F" w:rsidRDefault="009C688F" w:rsidP="009C688F">
      <w:pPr>
        <w:rPr>
          <w:rFonts w:cs="Dana Yad AlefAlefAlef Normal"/>
          <w:b/>
          <w:bCs/>
          <w:rtl/>
        </w:rPr>
      </w:pPr>
    </w:p>
    <w:p w14:paraId="3DCDCB78" w14:textId="77777777" w:rsidR="009C688F" w:rsidRPr="009C688F" w:rsidRDefault="009C688F" w:rsidP="009C688F">
      <w:pPr>
        <w:spacing w:line="276" w:lineRule="auto"/>
        <w:rPr>
          <w:rFonts w:cs="Dana Yad AlefAlefAlef Normal"/>
          <w:b/>
          <w:bCs/>
          <w:rtl/>
        </w:rPr>
      </w:pPr>
      <w:r w:rsidRPr="009C688F">
        <w:rPr>
          <w:rFonts w:cs="Dana Yad AlefAlefAlef Normal" w:hint="cs"/>
          <w:b/>
          <w:bCs/>
          <w:rtl/>
        </w:rPr>
        <w:t xml:space="preserve">7. מהם 5 סוגי המאכלים שמברכים עליהם </w:t>
      </w:r>
      <w:proofErr w:type="spellStart"/>
      <w:r w:rsidRPr="009C688F">
        <w:rPr>
          <w:rFonts w:cs="Dana Yad AlefAlefAlef Normal" w:hint="cs"/>
          <w:b/>
          <w:bCs/>
          <w:rtl/>
        </w:rPr>
        <w:t>שהכל</w:t>
      </w:r>
      <w:proofErr w:type="spellEnd"/>
      <w:r w:rsidRPr="009C688F">
        <w:rPr>
          <w:rFonts w:cs="Dana Yad AlefAlefAlef Normal" w:hint="cs"/>
          <w:b/>
          <w:bCs/>
          <w:rtl/>
        </w:rPr>
        <w:t>, השתדל לתת דוגמה לכל אחד מהסוגים.</w:t>
      </w:r>
    </w:p>
    <w:p w14:paraId="1B038633" w14:textId="681D80F0" w:rsidR="009C688F" w:rsidRPr="009C688F" w:rsidRDefault="009C688F" w:rsidP="009C688F">
      <w:pPr>
        <w:spacing w:line="276" w:lineRule="auto"/>
        <w:rPr>
          <w:rFonts w:cs="Dana Yad AlefAlefAlef Normal"/>
          <w:b/>
          <w:bCs/>
          <w:u w:val="single"/>
          <w:rtl/>
        </w:rPr>
      </w:pPr>
      <w:r w:rsidRPr="009C688F">
        <w:rPr>
          <w:rFonts w:cs="Dana Yad AlefAlefAlef Normal" w:hint="cs"/>
          <w:b/>
          <w:bCs/>
          <w:rtl/>
        </w:rPr>
        <w:t xml:space="preserve">1. </w:t>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p>
    <w:p w14:paraId="71401091" w14:textId="4EE87212" w:rsidR="009C688F" w:rsidRPr="009C688F" w:rsidRDefault="009C688F" w:rsidP="009C688F">
      <w:pPr>
        <w:spacing w:line="276" w:lineRule="auto"/>
        <w:rPr>
          <w:rFonts w:cs="Dana Yad AlefAlefAlef Normal"/>
          <w:b/>
          <w:bCs/>
          <w:u w:val="single"/>
          <w:rtl/>
        </w:rPr>
      </w:pPr>
      <w:r w:rsidRPr="009C688F">
        <w:rPr>
          <w:rFonts w:cs="Dana Yad AlefAlefAlef Normal" w:hint="cs"/>
          <w:b/>
          <w:bCs/>
          <w:rtl/>
        </w:rPr>
        <w:t xml:space="preserve">2. </w:t>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p>
    <w:p w14:paraId="41C873CD" w14:textId="466CF22F" w:rsidR="009C688F" w:rsidRPr="009C688F" w:rsidRDefault="009C688F" w:rsidP="009C688F">
      <w:pPr>
        <w:spacing w:line="276" w:lineRule="auto"/>
        <w:rPr>
          <w:rFonts w:cs="Dana Yad AlefAlefAlef Normal"/>
          <w:b/>
          <w:bCs/>
          <w:u w:val="single"/>
          <w:rtl/>
        </w:rPr>
      </w:pPr>
      <w:r w:rsidRPr="009C688F">
        <w:rPr>
          <w:rFonts w:cs="Dana Yad AlefAlefAlef Normal" w:hint="cs"/>
          <w:b/>
          <w:bCs/>
          <w:rtl/>
        </w:rPr>
        <w:t xml:space="preserve">3. </w:t>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p>
    <w:p w14:paraId="420F5351" w14:textId="5C93C027" w:rsidR="009C688F" w:rsidRPr="009C688F" w:rsidRDefault="009C688F" w:rsidP="009C688F">
      <w:pPr>
        <w:spacing w:line="276" w:lineRule="auto"/>
        <w:rPr>
          <w:rFonts w:cs="Dana Yad AlefAlefAlef Normal"/>
          <w:b/>
          <w:bCs/>
          <w:u w:val="single"/>
          <w:rtl/>
        </w:rPr>
      </w:pPr>
      <w:r w:rsidRPr="009C688F">
        <w:rPr>
          <w:rFonts w:cs="Dana Yad AlefAlefAlef Normal" w:hint="cs"/>
          <w:b/>
          <w:bCs/>
          <w:rtl/>
        </w:rPr>
        <w:t xml:space="preserve">4. </w:t>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p>
    <w:p w14:paraId="60FC2E14" w14:textId="2B3F7229" w:rsidR="009C688F" w:rsidRPr="009C688F" w:rsidRDefault="009C688F" w:rsidP="009C688F">
      <w:pPr>
        <w:rPr>
          <w:rFonts w:cs="Dana Yad AlefAlefAlef Normal"/>
          <w:b/>
          <w:bCs/>
          <w:u w:val="single"/>
          <w:rtl/>
        </w:rPr>
      </w:pPr>
      <w:r w:rsidRPr="009C688F">
        <w:rPr>
          <w:rFonts w:cs="Dana Yad AlefAlefAlef Normal" w:hint="cs"/>
          <w:b/>
          <w:bCs/>
          <w:rtl/>
        </w:rPr>
        <w:t xml:space="preserve">5. </w:t>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p>
    <w:p w14:paraId="4580A56F" w14:textId="77777777" w:rsidR="009C688F" w:rsidRDefault="009C688F" w:rsidP="009C688F">
      <w:pPr>
        <w:rPr>
          <w:rFonts w:cs="Dana Yad AlefAlefAlef Normal"/>
          <w:b/>
          <w:bCs/>
          <w:rtl/>
        </w:rPr>
      </w:pPr>
    </w:p>
    <w:p w14:paraId="6FC076E6" w14:textId="77777777" w:rsidR="00557FDE" w:rsidRPr="009C688F" w:rsidRDefault="00557FDE" w:rsidP="009C688F">
      <w:pPr>
        <w:rPr>
          <w:rFonts w:cs="Dana Yad AlefAlefAlef Normal"/>
          <w:b/>
          <w:bCs/>
          <w:rtl/>
        </w:rPr>
      </w:pPr>
    </w:p>
    <w:p w14:paraId="735769F0" w14:textId="77777777" w:rsidR="009C688F" w:rsidRPr="009C688F" w:rsidRDefault="009C688F" w:rsidP="009C688F">
      <w:pPr>
        <w:spacing w:line="276" w:lineRule="auto"/>
        <w:rPr>
          <w:rFonts w:cs="Dana Yad AlefAlefAlef Normal"/>
          <w:b/>
          <w:bCs/>
          <w:rtl/>
        </w:rPr>
      </w:pPr>
      <w:r w:rsidRPr="009C688F">
        <w:rPr>
          <w:rFonts w:cs="Dana Yad AlefAlefAlef Normal" w:hint="cs"/>
          <w:b/>
          <w:bCs/>
          <w:rtl/>
        </w:rPr>
        <w:t xml:space="preserve">8. באיזה סוג של ספק על מאכל </w:t>
      </w:r>
      <w:proofErr w:type="spellStart"/>
      <w:r w:rsidRPr="009C688F">
        <w:rPr>
          <w:rFonts w:cs="Dana Yad AlefAlefAlef Normal" w:hint="cs"/>
          <w:b/>
          <w:bCs/>
          <w:rtl/>
        </w:rPr>
        <w:t>מסויים</w:t>
      </w:r>
      <w:proofErr w:type="spellEnd"/>
      <w:r w:rsidRPr="009C688F">
        <w:rPr>
          <w:rFonts w:cs="Dana Yad AlefAlefAlef Normal" w:hint="cs"/>
          <w:b/>
          <w:bCs/>
          <w:rtl/>
        </w:rPr>
        <w:t xml:space="preserve">, אנחנו נברך עליו </w:t>
      </w:r>
      <w:proofErr w:type="spellStart"/>
      <w:r w:rsidRPr="009C688F">
        <w:rPr>
          <w:rFonts w:cs="Dana Yad AlefAlefAlef Normal" w:hint="cs"/>
          <w:b/>
          <w:bCs/>
          <w:rtl/>
        </w:rPr>
        <w:t>שהכל</w:t>
      </w:r>
      <w:proofErr w:type="spellEnd"/>
      <w:r w:rsidRPr="009C688F">
        <w:rPr>
          <w:rFonts w:cs="Dana Yad AlefAlefAlef Normal" w:hint="cs"/>
          <w:b/>
          <w:bCs/>
          <w:rtl/>
        </w:rPr>
        <w:t>, או אם הספק הוא על הפרי, נברך עליו 'אדמה'?</w:t>
      </w:r>
    </w:p>
    <w:p w14:paraId="7B881B7D" w14:textId="17DB5E3A" w:rsidR="009C688F" w:rsidRPr="009C688F" w:rsidRDefault="009C688F" w:rsidP="009C688F">
      <w:pPr>
        <w:spacing w:line="276" w:lineRule="auto"/>
        <w:rPr>
          <w:rFonts w:cs="Dana Yad AlefAlefAlef Normal"/>
          <w:b/>
          <w:bCs/>
          <w:u w:val="single"/>
          <w:rtl/>
        </w:rPr>
      </w:pPr>
      <w:r w:rsidRPr="009C688F">
        <w:rPr>
          <w:rFonts w:cs="Dana Yad AlefAlefAlef Normal"/>
          <w:b/>
          <w:bCs/>
          <w:u w:val="single"/>
          <w:rtl/>
        </w:rPr>
        <w:lastRenderedPageBreak/>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p>
    <w:p w14:paraId="2F937BA1" w14:textId="77777777" w:rsidR="009C688F" w:rsidRPr="009C688F" w:rsidRDefault="009C688F" w:rsidP="009C688F">
      <w:pPr>
        <w:rPr>
          <w:rFonts w:cs="Dana Yad AlefAlefAlef Normal"/>
          <w:b/>
          <w:bCs/>
          <w:u w:val="single"/>
          <w:rtl/>
        </w:rPr>
      </w:pPr>
    </w:p>
    <w:p w14:paraId="47FA94A6" w14:textId="77777777" w:rsidR="009C688F" w:rsidRPr="009C688F" w:rsidRDefault="009C688F" w:rsidP="009C688F">
      <w:pPr>
        <w:spacing w:line="276" w:lineRule="auto"/>
        <w:rPr>
          <w:rFonts w:cs="Dana Yad AlefAlefAlef Normal"/>
          <w:b/>
          <w:bCs/>
          <w:rtl/>
        </w:rPr>
      </w:pPr>
      <w:r w:rsidRPr="009C688F">
        <w:rPr>
          <w:rFonts w:cs="Dana Yad AlefAlefAlef Normal" w:hint="cs"/>
          <w:b/>
          <w:bCs/>
          <w:rtl/>
        </w:rPr>
        <w:t xml:space="preserve">9. מתי על קליפת פרי מברכים את ברכת הפרי, ומתי על קליפת פרי מברכים </w:t>
      </w:r>
      <w:proofErr w:type="spellStart"/>
      <w:r w:rsidRPr="009C688F">
        <w:rPr>
          <w:rFonts w:cs="Dana Yad AlefAlefAlef Normal" w:hint="cs"/>
          <w:b/>
          <w:bCs/>
          <w:rtl/>
        </w:rPr>
        <w:t>שהכל</w:t>
      </w:r>
      <w:proofErr w:type="spellEnd"/>
      <w:r w:rsidRPr="009C688F">
        <w:rPr>
          <w:rFonts w:cs="Dana Yad AlefAlefAlef Normal" w:hint="cs"/>
          <w:b/>
          <w:bCs/>
          <w:rtl/>
        </w:rPr>
        <w:t>?</w:t>
      </w:r>
    </w:p>
    <w:p w14:paraId="732570E1" w14:textId="7480DF11" w:rsidR="009C688F" w:rsidRPr="009C688F" w:rsidRDefault="009C688F" w:rsidP="009C688F">
      <w:pPr>
        <w:spacing w:line="276" w:lineRule="auto"/>
        <w:rPr>
          <w:rFonts w:cs="Dana Yad AlefAlefAlef Normal"/>
          <w:b/>
          <w:bCs/>
          <w:u w:val="single"/>
          <w:rtl/>
        </w:rPr>
      </w:pP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p>
    <w:p w14:paraId="7E685A00" w14:textId="77777777" w:rsidR="009C688F" w:rsidRPr="009C688F" w:rsidRDefault="009C688F" w:rsidP="009C688F">
      <w:pPr>
        <w:rPr>
          <w:rFonts w:cs="Dana Yad AlefAlefAlef Normal"/>
          <w:b/>
          <w:bCs/>
          <w:u w:val="single"/>
          <w:rtl/>
        </w:rPr>
      </w:pPr>
    </w:p>
    <w:p w14:paraId="0451B25B" w14:textId="77777777" w:rsidR="009C688F" w:rsidRPr="009C688F" w:rsidRDefault="009C688F" w:rsidP="009C688F">
      <w:pPr>
        <w:spacing w:line="276" w:lineRule="auto"/>
        <w:rPr>
          <w:rFonts w:cs="Dana Yad AlefAlefAlef Normal"/>
          <w:b/>
          <w:bCs/>
          <w:rtl/>
        </w:rPr>
      </w:pPr>
      <w:r w:rsidRPr="009C688F">
        <w:rPr>
          <w:rFonts w:cs="Dana Yad AlefAlefAlef Normal" w:hint="cs"/>
          <w:b/>
          <w:bCs/>
          <w:rtl/>
        </w:rPr>
        <w:t xml:space="preserve">10. מתי על גרעין של פרי מברכים </w:t>
      </w:r>
      <w:proofErr w:type="spellStart"/>
      <w:r w:rsidRPr="009C688F">
        <w:rPr>
          <w:rFonts w:cs="Dana Yad AlefAlefAlef Normal" w:hint="cs"/>
          <w:b/>
          <w:bCs/>
          <w:rtl/>
        </w:rPr>
        <w:t>שהכל</w:t>
      </w:r>
      <w:proofErr w:type="spellEnd"/>
      <w:r w:rsidRPr="009C688F">
        <w:rPr>
          <w:rFonts w:cs="Dana Yad AlefAlefAlef Normal" w:hint="cs"/>
          <w:b/>
          <w:bCs/>
          <w:rtl/>
        </w:rPr>
        <w:t xml:space="preserve">, ומתי על גרעין פרי מברכים את ברכה מבוררת יותר ('אדמה' </w:t>
      </w:r>
      <w:proofErr w:type="spellStart"/>
      <w:r w:rsidRPr="009C688F">
        <w:rPr>
          <w:rFonts w:cs="Dana Yad AlefAlefAlef Normal" w:hint="cs"/>
          <w:b/>
          <w:bCs/>
          <w:rtl/>
        </w:rPr>
        <w:t>עו</w:t>
      </w:r>
      <w:proofErr w:type="spellEnd"/>
      <w:r w:rsidRPr="009C688F">
        <w:rPr>
          <w:rFonts w:cs="Dana Yad AlefAlefAlef Normal" w:hint="cs"/>
          <w:b/>
          <w:bCs/>
          <w:rtl/>
        </w:rPr>
        <w:t xml:space="preserve"> 'עץ')?</w:t>
      </w:r>
    </w:p>
    <w:p w14:paraId="4D340661" w14:textId="3ADA4AC0" w:rsidR="009C688F" w:rsidRDefault="009C688F" w:rsidP="009C688F">
      <w:pPr>
        <w:spacing w:line="276" w:lineRule="auto"/>
        <w:rPr>
          <w:rFonts w:cs="Dana Yad AlefAlefAlef Normal"/>
          <w:b/>
          <w:bCs/>
          <w:u w:val="single"/>
          <w:rtl/>
        </w:rPr>
      </w:pP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r w:rsidRPr="009C688F">
        <w:rPr>
          <w:rFonts w:cs="Dana Yad AlefAlefAlef Normal"/>
          <w:b/>
          <w:bCs/>
          <w:u w:val="single"/>
          <w:rtl/>
        </w:rPr>
        <w:tab/>
      </w:r>
    </w:p>
    <w:p w14:paraId="43244AD3" w14:textId="77777777" w:rsidR="00E84EB5" w:rsidRDefault="00E84EB5" w:rsidP="009C688F">
      <w:pPr>
        <w:spacing w:line="276" w:lineRule="auto"/>
        <w:rPr>
          <w:rFonts w:cs="Dana Yad AlefAlefAlef Normal"/>
          <w:b/>
          <w:bCs/>
          <w:u w:val="single"/>
          <w:rtl/>
        </w:rPr>
      </w:pPr>
    </w:p>
    <w:p w14:paraId="4CAD4024" w14:textId="77777777" w:rsidR="00E84EB5" w:rsidRDefault="00E84EB5" w:rsidP="009C688F">
      <w:pPr>
        <w:spacing w:line="276" w:lineRule="auto"/>
        <w:rPr>
          <w:rFonts w:cs="Dana Yad AlefAlefAlef Normal"/>
          <w:b/>
          <w:bCs/>
          <w:u w:val="single"/>
          <w:rtl/>
        </w:rPr>
      </w:pPr>
    </w:p>
    <w:p w14:paraId="05A74861" w14:textId="77777777" w:rsidR="00E84EB5" w:rsidRDefault="00E84EB5" w:rsidP="009C688F">
      <w:pPr>
        <w:spacing w:line="276" w:lineRule="auto"/>
        <w:rPr>
          <w:rFonts w:cs="Dana Yad AlefAlefAlef Normal"/>
          <w:b/>
          <w:bCs/>
          <w:u w:val="single"/>
          <w:rtl/>
        </w:rPr>
      </w:pPr>
    </w:p>
    <w:p w14:paraId="26B3FAD2" w14:textId="77777777" w:rsidR="00E84EB5" w:rsidRDefault="00E84EB5" w:rsidP="009C688F">
      <w:pPr>
        <w:spacing w:line="276" w:lineRule="auto"/>
        <w:rPr>
          <w:rFonts w:cs="Dana Yad AlefAlefAlef Normal"/>
          <w:b/>
          <w:bCs/>
          <w:u w:val="single"/>
          <w:rtl/>
        </w:rPr>
      </w:pPr>
    </w:p>
    <w:p w14:paraId="528D0D75" w14:textId="77777777" w:rsidR="00E84EB5" w:rsidRDefault="00E84EB5" w:rsidP="009C688F">
      <w:pPr>
        <w:spacing w:line="276" w:lineRule="auto"/>
        <w:rPr>
          <w:rFonts w:cs="Dana Yad AlefAlefAlef Normal"/>
          <w:b/>
          <w:bCs/>
          <w:u w:val="single"/>
          <w:rtl/>
        </w:rPr>
      </w:pPr>
    </w:p>
    <w:p w14:paraId="21EA63E5" w14:textId="77777777" w:rsidR="00E84EB5" w:rsidRDefault="00E84EB5" w:rsidP="009C688F">
      <w:pPr>
        <w:spacing w:line="276" w:lineRule="auto"/>
        <w:rPr>
          <w:rFonts w:cs="Dana Yad AlefAlefAlef Normal"/>
          <w:b/>
          <w:bCs/>
          <w:u w:val="single"/>
          <w:rtl/>
        </w:rPr>
      </w:pPr>
    </w:p>
    <w:p w14:paraId="03A8EA7B" w14:textId="77777777" w:rsidR="00E84EB5" w:rsidRDefault="00E84EB5" w:rsidP="009C688F">
      <w:pPr>
        <w:spacing w:line="276" w:lineRule="auto"/>
        <w:rPr>
          <w:rFonts w:cs="Dana Yad AlefAlefAlef Normal"/>
          <w:b/>
          <w:bCs/>
          <w:u w:val="single"/>
          <w:rtl/>
        </w:rPr>
      </w:pPr>
    </w:p>
    <w:p w14:paraId="3E12531A" w14:textId="77777777" w:rsidR="00E84EB5" w:rsidRDefault="00E84EB5" w:rsidP="009C688F">
      <w:pPr>
        <w:spacing w:line="276" w:lineRule="auto"/>
        <w:rPr>
          <w:rFonts w:cs="Dana Yad AlefAlefAlef Normal"/>
          <w:b/>
          <w:bCs/>
          <w:u w:val="single"/>
          <w:rtl/>
        </w:rPr>
      </w:pPr>
    </w:p>
    <w:p w14:paraId="1DA46206" w14:textId="77777777" w:rsidR="00E84EB5" w:rsidRDefault="00E84EB5" w:rsidP="009C688F">
      <w:pPr>
        <w:spacing w:line="276" w:lineRule="auto"/>
        <w:rPr>
          <w:rFonts w:cs="Dana Yad AlefAlefAlef Normal"/>
          <w:b/>
          <w:bCs/>
          <w:u w:val="single"/>
          <w:rtl/>
        </w:rPr>
      </w:pPr>
    </w:p>
    <w:p w14:paraId="36D54792" w14:textId="77777777" w:rsidR="00E84EB5" w:rsidRDefault="00E84EB5" w:rsidP="009C688F">
      <w:pPr>
        <w:spacing w:line="276" w:lineRule="auto"/>
        <w:rPr>
          <w:rFonts w:cs="Dana Yad AlefAlefAlef Normal"/>
          <w:b/>
          <w:bCs/>
          <w:u w:val="single"/>
          <w:rtl/>
        </w:rPr>
      </w:pPr>
    </w:p>
    <w:p w14:paraId="1A0B7D21" w14:textId="77777777" w:rsidR="00E84EB5" w:rsidRDefault="00E84EB5" w:rsidP="009C688F">
      <w:pPr>
        <w:spacing w:line="276" w:lineRule="auto"/>
        <w:rPr>
          <w:rFonts w:cs="Dana Yad AlefAlefAlef Normal"/>
          <w:b/>
          <w:bCs/>
          <w:u w:val="single"/>
          <w:rtl/>
        </w:rPr>
      </w:pPr>
    </w:p>
    <w:p w14:paraId="41BB0CBD" w14:textId="77777777" w:rsidR="00E84EB5" w:rsidRDefault="00E84EB5" w:rsidP="009C688F">
      <w:pPr>
        <w:spacing w:line="276" w:lineRule="auto"/>
        <w:rPr>
          <w:rFonts w:cs="Dana Yad AlefAlefAlef Normal"/>
          <w:b/>
          <w:bCs/>
          <w:u w:val="single"/>
          <w:rtl/>
        </w:rPr>
      </w:pPr>
    </w:p>
    <w:p w14:paraId="3ACEA545" w14:textId="77777777" w:rsidR="00E84EB5" w:rsidRDefault="00E84EB5" w:rsidP="009C688F">
      <w:pPr>
        <w:spacing w:line="276" w:lineRule="auto"/>
        <w:rPr>
          <w:rFonts w:cs="Dana Yad AlefAlefAlef Normal"/>
          <w:b/>
          <w:bCs/>
          <w:u w:val="single"/>
          <w:rtl/>
        </w:rPr>
      </w:pPr>
    </w:p>
    <w:p w14:paraId="3BB5687A" w14:textId="77777777" w:rsidR="00E84EB5" w:rsidRDefault="00E84EB5" w:rsidP="009C688F">
      <w:pPr>
        <w:spacing w:line="276" w:lineRule="auto"/>
        <w:rPr>
          <w:rFonts w:cs="Dana Yad AlefAlefAlef Normal"/>
          <w:b/>
          <w:bCs/>
          <w:u w:val="single"/>
          <w:rtl/>
        </w:rPr>
      </w:pPr>
    </w:p>
    <w:p w14:paraId="7D4B858D" w14:textId="77777777" w:rsidR="00E84EB5" w:rsidRDefault="00E84EB5" w:rsidP="009C688F">
      <w:pPr>
        <w:spacing w:line="276" w:lineRule="auto"/>
        <w:rPr>
          <w:rFonts w:cs="Dana Yad AlefAlefAlef Normal"/>
          <w:b/>
          <w:bCs/>
          <w:u w:val="single"/>
          <w:rtl/>
        </w:rPr>
      </w:pPr>
    </w:p>
    <w:p w14:paraId="6507E435" w14:textId="77777777" w:rsidR="00E84EB5" w:rsidRDefault="00E84EB5" w:rsidP="009C688F">
      <w:pPr>
        <w:spacing w:line="276" w:lineRule="auto"/>
        <w:rPr>
          <w:rFonts w:cs="Dana Yad AlefAlefAlef Normal"/>
          <w:b/>
          <w:bCs/>
          <w:u w:val="single"/>
          <w:rtl/>
        </w:rPr>
      </w:pPr>
    </w:p>
    <w:p w14:paraId="4B124435" w14:textId="77777777" w:rsidR="00E84EB5" w:rsidRDefault="00E84EB5" w:rsidP="009C688F">
      <w:pPr>
        <w:spacing w:line="276" w:lineRule="auto"/>
        <w:rPr>
          <w:rFonts w:cs="Dana Yad AlefAlefAlef Normal"/>
          <w:b/>
          <w:bCs/>
          <w:u w:val="single"/>
          <w:rtl/>
        </w:rPr>
      </w:pPr>
    </w:p>
    <w:p w14:paraId="33623556" w14:textId="77777777" w:rsidR="00E84EB5" w:rsidRDefault="00E84EB5" w:rsidP="009C688F">
      <w:pPr>
        <w:spacing w:line="276" w:lineRule="auto"/>
        <w:rPr>
          <w:rFonts w:cs="Dana Yad AlefAlefAlef Normal"/>
          <w:b/>
          <w:bCs/>
          <w:u w:val="single"/>
          <w:rtl/>
        </w:rPr>
      </w:pPr>
    </w:p>
    <w:p w14:paraId="29BFBCC9" w14:textId="77777777" w:rsidR="00E84EB5" w:rsidRDefault="00E84EB5" w:rsidP="009C688F">
      <w:pPr>
        <w:spacing w:line="276" w:lineRule="auto"/>
        <w:rPr>
          <w:rFonts w:cs="Dana Yad AlefAlefAlef Normal"/>
          <w:b/>
          <w:bCs/>
          <w:u w:val="single"/>
          <w:rtl/>
        </w:rPr>
      </w:pPr>
    </w:p>
    <w:p w14:paraId="7166DAD2" w14:textId="77777777" w:rsidR="00E84EB5" w:rsidRDefault="00E84EB5" w:rsidP="009C688F">
      <w:pPr>
        <w:spacing w:line="276" w:lineRule="auto"/>
        <w:rPr>
          <w:rFonts w:cs="Dana Yad AlefAlefAlef Normal"/>
          <w:b/>
          <w:bCs/>
          <w:u w:val="single"/>
          <w:rtl/>
        </w:rPr>
      </w:pPr>
    </w:p>
    <w:p w14:paraId="2E91A626" w14:textId="77777777" w:rsidR="00E84EB5" w:rsidRDefault="00E84EB5" w:rsidP="009C688F">
      <w:pPr>
        <w:spacing w:line="276" w:lineRule="auto"/>
        <w:rPr>
          <w:rFonts w:cs="Dana Yad AlefAlefAlef Normal"/>
          <w:b/>
          <w:bCs/>
          <w:u w:val="single"/>
          <w:rtl/>
        </w:rPr>
      </w:pPr>
    </w:p>
    <w:p w14:paraId="20E69DB7" w14:textId="77777777" w:rsidR="00E84EB5" w:rsidRDefault="00E84EB5" w:rsidP="009C688F">
      <w:pPr>
        <w:spacing w:line="276" w:lineRule="auto"/>
        <w:rPr>
          <w:rFonts w:cs="Dana Yad AlefAlefAlef Normal"/>
          <w:b/>
          <w:bCs/>
          <w:u w:val="single"/>
          <w:rtl/>
        </w:rPr>
      </w:pPr>
    </w:p>
    <w:p w14:paraId="2841E634" w14:textId="77777777" w:rsidR="00E84EB5" w:rsidRDefault="00E84EB5" w:rsidP="009C688F">
      <w:pPr>
        <w:spacing w:line="276" w:lineRule="auto"/>
        <w:rPr>
          <w:rFonts w:cs="Dana Yad AlefAlefAlef Normal"/>
          <w:b/>
          <w:bCs/>
          <w:u w:val="single"/>
          <w:rtl/>
        </w:rPr>
      </w:pPr>
    </w:p>
    <w:p w14:paraId="5A72D0CF" w14:textId="77777777" w:rsidR="00E84EB5" w:rsidRDefault="00E84EB5" w:rsidP="009C688F">
      <w:pPr>
        <w:spacing w:line="276" w:lineRule="auto"/>
        <w:rPr>
          <w:rFonts w:cs="Dana Yad AlefAlefAlef Normal"/>
          <w:b/>
          <w:bCs/>
          <w:u w:val="single"/>
          <w:rtl/>
        </w:rPr>
      </w:pPr>
    </w:p>
    <w:p w14:paraId="65FC48D8" w14:textId="77777777" w:rsidR="00557FDE" w:rsidRDefault="00557FDE" w:rsidP="009C688F">
      <w:pPr>
        <w:spacing w:line="276" w:lineRule="auto"/>
        <w:rPr>
          <w:rFonts w:cs="Dana Yad AlefAlefAlef Normal"/>
          <w:b/>
          <w:bCs/>
          <w:u w:val="single"/>
          <w:rtl/>
        </w:rPr>
      </w:pPr>
    </w:p>
    <w:p w14:paraId="75F00E3E" w14:textId="77777777" w:rsidR="00E84EB5" w:rsidRDefault="00E84EB5" w:rsidP="009C688F">
      <w:pPr>
        <w:spacing w:line="276" w:lineRule="auto"/>
        <w:rPr>
          <w:rFonts w:cs="Dana Yad AlefAlefAlef Normal"/>
          <w:b/>
          <w:bCs/>
          <w:u w:val="single"/>
          <w:rtl/>
        </w:rPr>
      </w:pPr>
    </w:p>
    <w:p w14:paraId="067EEEB7" w14:textId="77777777" w:rsidR="00E84EB5" w:rsidRDefault="00E84EB5" w:rsidP="009C688F">
      <w:pPr>
        <w:spacing w:line="276" w:lineRule="auto"/>
        <w:rPr>
          <w:rFonts w:cs="Dana Yad AlefAlefAlef Normal"/>
          <w:b/>
          <w:bCs/>
          <w:u w:val="single"/>
          <w:rtl/>
        </w:rPr>
      </w:pPr>
    </w:p>
    <w:p w14:paraId="70484CF0" w14:textId="2A5D2269" w:rsidR="00E84EB5" w:rsidRPr="00715891" w:rsidRDefault="00E84EB5" w:rsidP="00E84EB5">
      <w:pPr>
        <w:jc w:val="center"/>
        <w:rPr>
          <w:rFonts w:cs="Guttman Mantova-Decor"/>
          <w:rtl/>
        </w:rPr>
      </w:pPr>
      <w:r w:rsidRPr="00715891">
        <w:rPr>
          <w:rFonts w:cs="Guttman Mantova-Decor" w:hint="cs"/>
          <w:rtl/>
        </w:rPr>
        <w:t xml:space="preserve">דיני ברכות </w:t>
      </w:r>
      <w:r w:rsidRPr="00715891">
        <w:rPr>
          <w:rFonts w:cs="Guttman Mantova-Decor"/>
          <w:rtl/>
        </w:rPr>
        <w:t>–</w:t>
      </w:r>
      <w:r w:rsidRPr="00715891">
        <w:rPr>
          <w:rFonts w:cs="Guttman Mantova-Decor" w:hint="cs"/>
          <w:rtl/>
        </w:rPr>
        <w:t xml:space="preserve"> חלק ב </w:t>
      </w:r>
      <w:r w:rsidRPr="00715891">
        <w:rPr>
          <w:rFonts w:cs="Guttman Mantova-Decor"/>
          <w:rtl/>
        </w:rPr>
        <w:t>–</w:t>
      </w:r>
      <w:r w:rsidRPr="00715891">
        <w:rPr>
          <w:rFonts w:cs="Guttman Mantova-Decor" w:hint="cs"/>
          <w:rtl/>
        </w:rPr>
        <w:t xml:space="preserve"> חמשת מיני דגן</w:t>
      </w:r>
      <w:r>
        <w:rPr>
          <w:rFonts w:cs="Guttman Mantova-Decor" w:hint="cs"/>
          <w:rtl/>
        </w:rPr>
        <w:t xml:space="preserve"> </w:t>
      </w:r>
      <w:r w:rsidRPr="00754257">
        <w:rPr>
          <w:rFonts w:asciiTheme="minorBidi" w:hAnsiTheme="minorBidi" w:cstheme="minorBidi"/>
          <w:szCs w:val="20"/>
          <w:rtl/>
        </w:rPr>
        <w:t>(אותיות א – ג)</w:t>
      </w:r>
    </w:p>
    <w:p w14:paraId="20BC74BF" w14:textId="77777777" w:rsidR="00E84EB5" w:rsidRDefault="00E84EB5" w:rsidP="00E84EB5">
      <w:pPr>
        <w:rPr>
          <w:rtl/>
        </w:rPr>
      </w:pPr>
    </w:p>
    <w:p w14:paraId="51FDDCF3" w14:textId="77777777" w:rsidR="00E84EB5" w:rsidRDefault="00E84EB5" w:rsidP="00E84EB5">
      <w:pPr>
        <w:rPr>
          <w:rtl/>
        </w:rPr>
        <w:sectPr w:rsidR="00E84EB5" w:rsidSect="00812969">
          <w:type w:val="continuous"/>
          <w:pgSz w:w="11906" w:h="16838"/>
          <w:pgMar w:top="851" w:right="851" w:bottom="851" w:left="851" w:header="709" w:footer="709" w:gutter="0"/>
          <w:cols w:space="708"/>
          <w:bidi/>
          <w:rtlGutter/>
          <w:docGrid w:linePitch="360"/>
        </w:sectPr>
      </w:pPr>
    </w:p>
    <w:p w14:paraId="78D78A0A" w14:textId="77777777" w:rsidR="00E84EB5" w:rsidRDefault="00E84EB5" w:rsidP="00E84EB5">
      <w:pPr>
        <w:spacing w:line="276" w:lineRule="auto"/>
      </w:pPr>
      <w:r>
        <w:rPr>
          <w:rFonts w:hint="cs"/>
          <w:rtl/>
        </w:rPr>
        <w:lastRenderedPageBreak/>
        <w:t xml:space="preserve">ברכות מיוחדות תקנו חכמים לחמשת מיני דגן, שהם: </w:t>
      </w:r>
      <w:r w:rsidRPr="00A87771">
        <w:rPr>
          <w:rFonts w:hint="cs"/>
          <w:b/>
          <w:bCs/>
          <w:rtl/>
        </w:rPr>
        <w:t>חיטה, שעורה, כוסמין, שיפון ושיבולת שועל</w:t>
      </w:r>
      <w:r>
        <w:rPr>
          <w:rFonts w:hint="cs"/>
        </w:rPr>
        <w:t>.</w:t>
      </w:r>
    </w:p>
    <w:p w14:paraId="7FD7ACD9" w14:textId="77777777" w:rsidR="00E84EB5" w:rsidRDefault="00E84EB5" w:rsidP="00E84EB5">
      <w:pPr>
        <w:spacing w:line="276" w:lineRule="auto"/>
      </w:pPr>
      <w:r>
        <w:rPr>
          <w:rFonts w:hint="cs"/>
          <w:rtl/>
        </w:rPr>
        <w:t xml:space="preserve">ככלל, לכאורה ברכתם </w:t>
      </w:r>
      <w:proofErr w:type="spellStart"/>
      <w:r>
        <w:rPr>
          <w:rFonts w:hint="cs"/>
          <w:rtl/>
        </w:rPr>
        <w:t>היתה</w:t>
      </w:r>
      <w:proofErr w:type="spellEnd"/>
      <w:r>
        <w:rPr>
          <w:rFonts w:hint="cs"/>
          <w:rtl/>
        </w:rPr>
        <w:t xml:space="preserve"> צריכה להיות "בורא פרי האדמה", אלא שמפני חשיבותם, שמהם עושים את עיקר מאכלו של האדם – לחם ותבשילים, תקנו להם חכמים ברכה מיוחדת, כדי להודות לה' יתברך באופן מפורט על עיקר מזוננו. על לחם: "המוציא לחם מן הארץ", ועל עוגות ותבשילי מזונות: "בורא מיני מזונות</w:t>
      </w:r>
      <w:r>
        <w:rPr>
          <w:rFonts w:hint="cs"/>
        </w:rPr>
        <w:t>".</w:t>
      </w:r>
    </w:p>
    <w:p w14:paraId="100EED8E" w14:textId="77777777" w:rsidR="00E84EB5" w:rsidRDefault="00E84EB5" w:rsidP="00E84EB5">
      <w:pPr>
        <w:spacing w:line="276" w:lineRule="auto"/>
      </w:pPr>
      <w:r>
        <w:rPr>
          <w:rFonts w:hint="cs"/>
          <w:rtl/>
        </w:rPr>
        <w:t>ביתר פירוט, ניתן לאכול את חמשת מיני הדגן בחמישה מצבים, ובכל מצב ברכתם משתנה, ובדף זה נמנה רק 3 מתוך החמישה מצבים</w:t>
      </w:r>
      <w:r>
        <w:rPr>
          <w:rFonts w:hint="cs"/>
        </w:rPr>
        <w:t>:</w:t>
      </w:r>
    </w:p>
    <w:p w14:paraId="27BC29A5" w14:textId="77777777" w:rsidR="00E84EB5" w:rsidRDefault="00E84EB5" w:rsidP="00E84EB5">
      <w:pPr>
        <w:spacing w:line="276" w:lineRule="auto"/>
      </w:pPr>
      <w:r>
        <w:rPr>
          <w:rStyle w:val="a3"/>
          <w:rFonts w:ascii="Alef" w:hAnsi="Alef" w:cs="Alef" w:hint="cs"/>
          <w:color w:val="333333"/>
          <w:sz w:val="27"/>
          <w:szCs w:val="27"/>
          <w:rtl/>
        </w:rPr>
        <w:t>א)</w:t>
      </w:r>
      <w:r>
        <w:rPr>
          <w:rFonts w:hint="cs"/>
        </w:rPr>
        <w:t> </w:t>
      </w:r>
      <w:r w:rsidRPr="00A87771">
        <w:rPr>
          <w:rFonts w:hint="cs"/>
          <w:b/>
          <w:bCs/>
          <w:rtl/>
        </w:rPr>
        <w:t>בישל את גרגירי הדגן כדוגמת גריסים</w:t>
      </w:r>
      <w:r>
        <w:rPr>
          <w:rFonts w:hint="cs"/>
          <w:rtl/>
        </w:rPr>
        <w:t>, בורגול וקווקר; או שעשה מהקמח שלהם מיני תבשיל כאטריות ופתיתים או פשטידות, הואיל והתעלו למדרגת תבשיל שסועד את הלב, מברך: "</w:t>
      </w:r>
      <w:r w:rsidRPr="00A87771">
        <w:rPr>
          <w:rFonts w:hint="cs"/>
          <w:b/>
          <w:bCs/>
          <w:rtl/>
        </w:rPr>
        <w:t>בורא מיני מזונות</w:t>
      </w:r>
      <w:r>
        <w:rPr>
          <w:rFonts w:hint="cs"/>
          <w:rtl/>
        </w:rPr>
        <w:t>". ואחר שאכל מהם כשיעור 'זית' (כחצי ביצה) מברך: 'על המחיה', שהיא ברכה 'מעין שלוש' (</w:t>
      </w:r>
      <w:proofErr w:type="spellStart"/>
      <w:r>
        <w:rPr>
          <w:rFonts w:hint="cs"/>
          <w:rtl/>
        </w:rPr>
        <w:t>שו"ע</w:t>
      </w:r>
      <w:proofErr w:type="spellEnd"/>
      <w:r>
        <w:rPr>
          <w:rFonts w:hint="cs"/>
          <w:rtl/>
        </w:rPr>
        <w:t xml:space="preserve"> </w:t>
      </w:r>
      <w:proofErr w:type="spellStart"/>
      <w:r>
        <w:rPr>
          <w:rFonts w:hint="cs"/>
          <w:rtl/>
        </w:rPr>
        <w:t>רח</w:t>
      </w:r>
      <w:proofErr w:type="spellEnd"/>
      <w:r>
        <w:rPr>
          <w:rFonts w:hint="cs"/>
          <w:rtl/>
        </w:rPr>
        <w:t>, ב)</w:t>
      </w:r>
      <w:r>
        <w:rPr>
          <w:rFonts w:hint="cs"/>
        </w:rPr>
        <w:t>.</w:t>
      </w:r>
    </w:p>
    <w:p w14:paraId="7896563C" w14:textId="77777777" w:rsidR="00E84EB5" w:rsidRDefault="00E84EB5" w:rsidP="00E84EB5">
      <w:pPr>
        <w:spacing w:line="276" w:lineRule="auto"/>
      </w:pPr>
      <w:r>
        <w:rPr>
          <w:rStyle w:val="a3"/>
          <w:rFonts w:ascii="Alef" w:hAnsi="Alef" w:cs="Alef" w:hint="cs"/>
          <w:color w:val="333333"/>
          <w:sz w:val="27"/>
          <w:szCs w:val="27"/>
          <w:rtl/>
        </w:rPr>
        <w:t>ב)</w:t>
      </w:r>
      <w:r>
        <w:rPr>
          <w:rFonts w:hint="cs"/>
        </w:rPr>
        <w:t> </w:t>
      </w:r>
      <w:r w:rsidRPr="00A87771">
        <w:rPr>
          <w:rFonts w:hint="cs"/>
          <w:b/>
          <w:bCs/>
          <w:rtl/>
        </w:rPr>
        <w:t xml:space="preserve">לש את הקמח </w:t>
      </w:r>
      <w:proofErr w:type="spellStart"/>
      <w:r w:rsidRPr="00A87771">
        <w:rPr>
          <w:rFonts w:hint="cs"/>
          <w:b/>
          <w:bCs/>
          <w:rtl/>
        </w:rPr>
        <w:t>ואפאו</w:t>
      </w:r>
      <w:proofErr w:type="spellEnd"/>
      <w:r w:rsidRPr="00A87771">
        <w:rPr>
          <w:rFonts w:hint="cs"/>
          <w:b/>
          <w:bCs/>
          <w:rtl/>
        </w:rPr>
        <w:t xml:space="preserve"> ועשה ממנו לחם, מברך בתחילה "המוציא לחם מן הארץ"</w:t>
      </w:r>
      <w:r>
        <w:rPr>
          <w:rFonts w:hint="cs"/>
          <w:rtl/>
        </w:rPr>
        <w:t xml:space="preserve"> ובסוף ברכת המזון (</w:t>
      </w:r>
      <w:proofErr w:type="spellStart"/>
      <w:r>
        <w:rPr>
          <w:rFonts w:hint="cs"/>
          <w:rtl/>
        </w:rPr>
        <w:t>קסח</w:t>
      </w:r>
      <w:proofErr w:type="spellEnd"/>
      <w:r>
        <w:rPr>
          <w:rFonts w:hint="cs"/>
          <w:rtl/>
        </w:rPr>
        <w:t>, ט)</w:t>
      </w:r>
      <w:r>
        <w:rPr>
          <w:rFonts w:hint="cs"/>
        </w:rPr>
        <w:t>.</w:t>
      </w:r>
    </w:p>
    <w:p w14:paraId="3A773DF3" w14:textId="77777777" w:rsidR="00E84EB5" w:rsidRDefault="00E84EB5" w:rsidP="00E84EB5">
      <w:pPr>
        <w:spacing w:line="276" w:lineRule="auto"/>
        <w:rPr>
          <w:rtl/>
        </w:rPr>
      </w:pPr>
      <w:r>
        <w:rPr>
          <w:rStyle w:val="a3"/>
          <w:rFonts w:ascii="Alef" w:hAnsi="Alef" w:cs="Alef" w:hint="cs"/>
          <w:color w:val="333333"/>
          <w:sz w:val="27"/>
          <w:szCs w:val="27"/>
          <w:rtl/>
        </w:rPr>
        <w:t>ג)</w:t>
      </w:r>
      <w:r>
        <w:rPr>
          <w:rFonts w:hint="cs"/>
        </w:rPr>
        <w:t> </w:t>
      </w:r>
      <w:r>
        <w:rPr>
          <w:rFonts w:hint="cs"/>
          <w:rtl/>
        </w:rPr>
        <w:t xml:space="preserve">עוד מין אחד ישנו שיש לו מעמד ביניים, בין תבשיל ממיני דגן ללחם, </w:t>
      </w:r>
      <w:r w:rsidRPr="00A87771">
        <w:rPr>
          <w:rFonts w:hint="cs"/>
          <w:b/>
          <w:bCs/>
          <w:rtl/>
        </w:rPr>
        <w:t>והוא 'פת-הבאה-בכיסנים'. היינו מיני מאפה כדוגמת עוגות וקרקרים</w:t>
      </w:r>
      <w:r>
        <w:rPr>
          <w:rFonts w:hint="cs"/>
          <w:rtl/>
        </w:rPr>
        <w:t>, שמצד אחד הם מיני מאפה כלחם, ומאידך אין רגילים לקבוע עליהם סעודה כלחם אלא לאוכלם לקינוח. וקבעו חכמים, שאם אכל מהם כדרך שאוכלים בין הסעודות, לתענוג או להרגעת הרעב, כיוון שאין בכוונתו לשבוע כמו בסעודה רגילה, אין אכילתו כמעלת אכילת לחם, ולכן יברך לפניהם 'מזונות' ואחריהם 'על המחיה'. אבל אם קבע עליהם סעודה, דינם כדין לחם, וצריך ליטול לפניהם ידיים בברכה, ולברך עליהם 'המוציא' וברכת המזון. וכל זה מפני שהם מאפים, אבל אם יקבע את סעודתו על אטריות ופתיתים, כיוון שהם תבשילים ולא מאפים, לעולם יברך עליהם 'מזונות' ו'על המחיה</w:t>
      </w:r>
      <w:r>
        <w:rPr>
          <w:rFonts w:hint="cs"/>
        </w:rPr>
        <w:t>'.</w:t>
      </w:r>
    </w:p>
    <w:p w14:paraId="13124912" w14:textId="77777777" w:rsidR="00E84EB5" w:rsidRDefault="00E84EB5" w:rsidP="00E84EB5">
      <w:pPr>
        <w:rPr>
          <w:rtl/>
        </w:rPr>
        <w:sectPr w:rsidR="00E84EB5" w:rsidSect="00812969">
          <w:type w:val="continuous"/>
          <w:pgSz w:w="11906" w:h="16838"/>
          <w:pgMar w:top="851" w:right="851" w:bottom="851" w:left="851" w:header="709" w:footer="709" w:gutter="0"/>
          <w:cols w:num="2" w:space="708"/>
          <w:bidi/>
          <w:rtlGutter/>
          <w:docGrid w:linePitch="360"/>
        </w:sectPr>
      </w:pPr>
    </w:p>
    <w:p w14:paraId="0B905A63" w14:textId="77777777" w:rsidR="00E84EB5" w:rsidRDefault="00E84EB5" w:rsidP="00E84EB5">
      <w:pPr>
        <w:rPr>
          <w:rtl/>
        </w:rPr>
      </w:pPr>
    </w:p>
    <w:p w14:paraId="3BE849E7" w14:textId="77777777" w:rsidR="00E84EB5" w:rsidRPr="00E84EB5" w:rsidRDefault="00E84EB5" w:rsidP="00E84EB5">
      <w:pPr>
        <w:spacing w:line="276" w:lineRule="auto"/>
        <w:rPr>
          <w:rFonts w:cs="Dana Yad AlefAlefAlef Normal"/>
          <w:b/>
          <w:bCs/>
          <w:rtl/>
        </w:rPr>
      </w:pPr>
      <w:r w:rsidRPr="00E84EB5">
        <w:rPr>
          <w:rFonts w:cs="Dana Yad AlefAlefAlef Normal" w:hint="cs"/>
          <w:b/>
          <w:bCs/>
          <w:rtl/>
        </w:rPr>
        <w:t>1. מחק מהרשימה מה שלא שייך לחמשת מיני דגן.</w:t>
      </w:r>
    </w:p>
    <w:p w14:paraId="5967F6C3" w14:textId="77777777" w:rsidR="00E84EB5" w:rsidRPr="00E84EB5" w:rsidRDefault="00E84EB5" w:rsidP="00E84EB5">
      <w:pPr>
        <w:rPr>
          <w:rFonts w:cs="Dana Yad AlefAlefAlef Normal"/>
          <w:b/>
          <w:bCs/>
          <w:rtl/>
        </w:rPr>
      </w:pPr>
      <w:r w:rsidRPr="00E84EB5">
        <w:rPr>
          <w:rFonts w:cs="Dana Yad AlefAlefAlef Normal"/>
          <w:b/>
          <w:bCs/>
          <w:shd w:val="clear" w:color="auto" w:fill="FFFFFF"/>
          <w:rtl/>
        </w:rPr>
        <w:t xml:space="preserve">אורז, </w:t>
      </w:r>
      <w:r w:rsidRPr="00E84EB5">
        <w:rPr>
          <w:rFonts w:cs="Dana Yad AlefAlefAlef Normal" w:hint="cs"/>
          <w:b/>
          <w:bCs/>
          <w:shd w:val="clear" w:color="auto" w:fill="FFFFFF"/>
          <w:rtl/>
        </w:rPr>
        <w:t xml:space="preserve">    </w:t>
      </w:r>
      <w:r w:rsidRPr="00E84EB5">
        <w:rPr>
          <w:rFonts w:cs="Dana Yad AlefAlefAlef Normal"/>
          <w:b/>
          <w:bCs/>
          <w:shd w:val="clear" w:color="auto" w:fill="FFFFFF"/>
          <w:rtl/>
        </w:rPr>
        <w:t xml:space="preserve">דוחן, </w:t>
      </w:r>
      <w:r w:rsidRPr="00E84EB5">
        <w:rPr>
          <w:rFonts w:cs="Dana Yad AlefAlefAlef Normal" w:hint="cs"/>
          <w:b/>
          <w:bCs/>
          <w:shd w:val="clear" w:color="auto" w:fill="FFFFFF"/>
          <w:rtl/>
        </w:rPr>
        <w:t xml:space="preserve">    </w:t>
      </w:r>
      <w:r w:rsidRPr="00E84EB5">
        <w:rPr>
          <w:rFonts w:cs="Dana Yad AlefAlefAlef Normal"/>
          <w:b/>
          <w:bCs/>
          <w:shd w:val="clear" w:color="auto" w:fill="FFFFFF"/>
          <w:rtl/>
        </w:rPr>
        <w:t xml:space="preserve">חיטה, </w:t>
      </w:r>
      <w:r w:rsidRPr="00E84EB5">
        <w:rPr>
          <w:rFonts w:cs="Dana Yad AlefAlefAlef Normal" w:hint="cs"/>
          <w:b/>
          <w:bCs/>
          <w:shd w:val="clear" w:color="auto" w:fill="FFFFFF"/>
          <w:rtl/>
        </w:rPr>
        <w:t xml:space="preserve">    </w:t>
      </w:r>
      <w:proofErr w:type="spellStart"/>
      <w:r w:rsidRPr="00E84EB5">
        <w:rPr>
          <w:rFonts w:cs="Dana Yad AlefAlefAlef Normal"/>
          <w:b/>
          <w:bCs/>
          <w:shd w:val="clear" w:color="auto" w:fill="FFFFFF"/>
          <w:rtl/>
        </w:rPr>
        <w:t>חיטפון</w:t>
      </w:r>
      <w:proofErr w:type="spellEnd"/>
      <w:r w:rsidRPr="00E84EB5">
        <w:rPr>
          <w:rFonts w:cs="Dana Yad AlefAlefAlef Normal"/>
          <w:b/>
          <w:bCs/>
          <w:shd w:val="clear" w:color="auto" w:fill="FFFFFF"/>
          <w:rtl/>
        </w:rPr>
        <w:t xml:space="preserve">, </w:t>
      </w:r>
      <w:r w:rsidRPr="00E84EB5">
        <w:rPr>
          <w:rFonts w:cs="Dana Yad AlefAlefAlef Normal" w:hint="cs"/>
          <w:b/>
          <w:bCs/>
          <w:shd w:val="clear" w:color="auto" w:fill="FFFFFF"/>
          <w:rtl/>
        </w:rPr>
        <w:t xml:space="preserve">    </w:t>
      </w:r>
      <w:r w:rsidRPr="00E84EB5">
        <w:rPr>
          <w:rFonts w:cs="Dana Yad AlefAlefAlef Normal"/>
          <w:b/>
          <w:bCs/>
          <w:shd w:val="clear" w:color="auto" w:fill="FFFFFF"/>
          <w:rtl/>
        </w:rPr>
        <w:t xml:space="preserve">כוסמת, </w:t>
      </w:r>
      <w:r w:rsidRPr="00E84EB5">
        <w:rPr>
          <w:rFonts w:cs="Dana Yad AlefAlefAlef Normal" w:hint="cs"/>
          <w:b/>
          <w:bCs/>
          <w:shd w:val="clear" w:color="auto" w:fill="FFFFFF"/>
          <w:rtl/>
        </w:rPr>
        <w:t xml:space="preserve">    </w:t>
      </w:r>
      <w:proofErr w:type="spellStart"/>
      <w:r w:rsidRPr="00E84EB5">
        <w:rPr>
          <w:rFonts w:cs="Dana Yad AlefAlefAlef Normal" w:hint="cs"/>
          <w:b/>
          <w:bCs/>
          <w:shd w:val="clear" w:color="auto" w:fill="FFFFFF"/>
          <w:rtl/>
        </w:rPr>
        <w:t>כוסמין</w:t>
      </w:r>
      <w:proofErr w:type="spellEnd"/>
      <w:r w:rsidRPr="00E84EB5">
        <w:rPr>
          <w:rFonts w:cs="Dana Yad AlefAlefAlef Normal" w:hint="cs"/>
          <w:b/>
          <w:bCs/>
          <w:shd w:val="clear" w:color="auto" w:fill="FFFFFF"/>
          <w:rtl/>
        </w:rPr>
        <w:t xml:space="preserve">,     </w:t>
      </w:r>
      <w:r w:rsidRPr="00E84EB5">
        <w:rPr>
          <w:rFonts w:cs="Dana Yad AlefAlefAlef Normal"/>
          <w:b/>
          <w:bCs/>
          <w:shd w:val="clear" w:color="auto" w:fill="FFFFFF"/>
          <w:rtl/>
        </w:rPr>
        <w:t xml:space="preserve">שיבולת שועל, </w:t>
      </w:r>
      <w:r w:rsidRPr="00E84EB5">
        <w:rPr>
          <w:rFonts w:cs="Dana Yad AlefAlefAlef Normal" w:hint="cs"/>
          <w:b/>
          <w:bCs/>
          <w:shd w:val="clear" w:color="auto" w:fill="FFFFFF"/>
          <w:rtl/>
        </w:rPr>
        <w:t xml:space="preserve">    </w:t>
      </w:r>
      <w:r w:rsidRPr="00E84EB5">
        <w:rPr>
          <w:rFonts w:cs="Dana Yad AlefAlefAlef Normal"/>
          <w:b/>
          <w:bCs/>
          <w:shd w:val="clear" w:color="auto" w:fill="FFFFFF"/>
          <w:rtl/>
        </w:rPr>
        <w:t xml:space="preserve">שיפון, </w:t>
      </w:r>
      <w:r w:rsidRPr="00E84EB5">
        <w:rPr>
          <w:rFonts w:cs="Dana Yad AlefAlefAlef Normal" w:hint="cs"/>
          <w:b/>
          <w:bCs/>
          <w:shd w:val="clear" w:color="auto" w:fill="FFFFFF"/>
          <w:rtl/>
        </w:rPr>
        <w:t xml:space="preserve">    </w:t>
      </w:r>
      <w:r w:rsidRPr="00E84EB5">
        <w:rPr>
          <w:rFonts w:cs="Dana Yad AlefAlefAlef Normal"/>
          <w:b/>
          <w:bCs/>
          <w:shd w:val="clear" w:color="auto" w:fill="FFFFFF"/>
          <w:rtl/>
        </w:rPr>
        <w:t>שעור</w:t>
      </w:r>
      <w:r w:rsidRPr="00E84EB5">
        <w:rPr>
          <w:rFonts w:cs="Dana Yad AlefAlefAlef Normal" w:hint="cs"/>
          <w:b/>
          <w:bCs/>
          <w:shd w:val="clear" w:color="auto" w:fill="FFFFFF"/>
          <w:rtl/>
        </w:rPr>
        <w:t>ה</w:t>
      </w:r>
      <w:r w:rsidRPr="00E84EB5">
        <w:rPr>
          <w:rFonts w:cs="Dana Yad AlefAlefAlef Normal"/>
          <w:b/>
          <w:bCs/>
          <w:shd w:val="clear" w:color="auto" w:fill="FFFFFF"/>
        </w:rPr>
        <w:t>.</w:t>
      </w:r>
    </w:p>
    <w:p w14:paraId="04727A80" w14:textId="77777777" w:rsidR="00E84EB5" w:rsidRPr="00E84EB5" w:rsidRDefault="00E84EB5" w:rsidP="00E84EB5">
      <w:pPr>
        <w:rPr>
          <w:rFonts w:cs="Dana Yad AlefAlefAlef Normal"/>
          <w:b/>
          <w:bCs/>
          <w:rtl/>
        </w:rPr>
      </w:pPr>
    </w:p>
    <w:p w14:paraId="36D223F1" w14:textId="77777777" w:rsidR="00E84EB5" w:rsidRPr="00E84EB5" w:rsidRDefault="00E84EB5" w:rsidP="00E84EB5">
      <w:pPr>
        <w:rPr>
          <w:rFonts w:cs="Dana Yad AlefAlefAlef Normal"/>
          <w:b/>
          <w:bCs/>
          <w:rtl/>
        </w:rPr>
      </w:pPr>
      <w:r w:rsidRPr="00E84EB5">
        <w:rPr>
          <w:rFonts w:cs="Dana Yad AlefAlefAlef Normal" w:hint="cs"/>
          <w:b/>
          <w:bCs/>
          <w:rtl/>
        </w:rPr>
        <w:t>2. הלשם את הטבלה: מתי מברכים מיני דגן</w:t>
      </w:r>
    </w:p>
    <w:p w14:paraId="36B9AB2B" w14:textId="77777777" w:rsidR="00E84EB5" w:rsidRPr="00E84EB5" w:rsidRDefault="00E84EB5" w:rsidP="00E84EB5">
      <w:pPr>
        <w:rPr>
          <w:rFonts w:cs="Dana Yad AlefAlefAlef Normal"/>
          <w:b/>
          <w:bCs/>
          <w:rtl/>
        </w:rPr>
      </w:pPr>
    </w:p>
    <w:tbl>
      <w:tblPr>
        <w:tblStyle w:val="a4"/>
        <w:bidiVisual/>
        <w:tblW w:w="0" w:type="auto"/>
        <w:tblInd w:w="567" w:type="dxa"/>
        <w:tblLook w:val="04A0" w:firstRow="1" w:lastRow="0" w:firstColumn="1" w:lastColumn="0" w:noHBand="0" w:noVBand="1"/>
      </w:tblPr>
      <w:tblGrid>
        <w:gridCol w:w="2197"/>
        <w:gridCol w:w="5534"/>
        <w:gridCol w:w="1896"/>
      </w:tblGrid>
      <w:tr w:rsidR="00E84EB5" w:rsidRPr="00E84EB5" w14:paraId="4491BD8C" w14:textId="77777777" w:rsidTr="002F1E36">
        <w:tc>
          <w:tcPr>
            <w:tcW w:w="2323" w:type="dxa"/>
            <w:vAlign w:val="center"/>
          </w:tcPr>
          <w:p w14:paraId="0BE86991" w14:textId="77777777" w:rsidR="00E84EB5" w:rsidRPr="00E84EB5" w:rsidRDefault="00E84EB5" w:rsidP="002F1E36">
            <w:pPr>
              <w:jc w:val="center"/>
              <w:rPr>
                <w:rFonts w:cs="Dana Yad AlefAlefAlef Normal"/>
                <w:b/>
                <w:bCs/>
                <w:rtl/>
              </w:rPr>
            </w:pPr>
            <w:r w:rsidRPr="00E84EB5">
              <w:rPr>
                <w:rFonts w:cs="Dana Yad AlefAlefAlef Normal" w:hint="cs"/>
                <w:b/>
                <w:bCs/>
                <w:rtl/>
              </w:rPr>
              <w:t>הברכה שמברכים</w:t>
            </w:r>
          </w:p>
        </w:tc>
        <w:tc>
          <w:tcPr>
            <w:tcW w:w="6237" w:type="dxa"/>
            <w:vAlign w:val="center"/>
          </w:tcPr>
          <w:p w14:paraId="6E268417" w14:textId="77777777" w:rsidR="00E84EB5" w:rsidRPr="00E84EB5" w:rsidRDefault="00E84EB5" w:rsidP="002F1E36">
            <w:pPr>
              <w:jc w:val="center"/>
              <w:rPr>
                <w:rFonts w:cs="Dana Yad AlefAlefAlef Normal"/>
                <w:b/>
                <w:bCs/>
                <w:rtl/>
              </w:rPr>
            </w:pPr>
            <w:r w:rsidRPr="00E84EB5">
              <w:rPr>
                <w:rFonts w:cs="Dana Yad AlefAlefAlef Normal" w:hint="cs"/>
                <w:b/>
                <w:bCs/>
                <w:rtl/>
              </w:rPr>
              <w:t>באיזה צורה הדגן בברכה זו</w:t>
            </w:r>
          </w:p>
        </w:tc>
        <w:tc>
          <w:tcPr>
            <w:tcW w:w="1975" w:type="dxa"/>
            <w:vAlign w:val="center"/>
          </w:tcPr>
          <w:p w14:paraId="56A64AD5" w14:textId="77777777" w:rsidR="00E84EB5" w:rsidRPr="00E84EB5" w:rsidRDefault="00E84EB5" w:rsidP="002F1E36">
            <w:pPr>
              <w:jc w:val="center"/>
              <w:rPr>
                <w:rFonts w:cs="Dana Yad AlefAlefAlef Normal"/>
                <w:b/>
                <w:bCs/>
                <w:rtl/>
              </w:rPr>
            </w:pPr>
            <w:r w:rsidRPr="00E84EB5">
              <w:rPr>
                <w:rFonts w:cs="Dana Yad AlefAlefAlef Normal" w:hint="cs"/>
                <w:b/>
                <w:bCs/>
                <w:rtl/>
              </w:rPr>
              <w:t>מה הברכה האחרונה</w:t>
            </w:r>
          </w:p>
        </w:tc>
      </w:tr>
      <w:tr w:rsidR="00E84EB5" w:rsidRPr="00E84EB5" w14:paraId="58B65E86" w14:textId="77777777" w:rsidTr="002F1E36">
        <w:tc>
          <w:tcPr>
            <w:tcW w:w="2323" w:type="dxa"/>
            <w:vAlign w:val="center"/>
          </w:tcPr>
          <w:p w14:paraId="26217A7A" w14:textId="77777777" w:rsidR="00E84EB5" w:rsidRPr="00E84EB5" w:rsidRDefault="00E84EB5" w:rsidP="002F1E36">
            <w:pPr>
              <w:jc w:val="center"/>
              <w:rPr>
                <w:rFonts w:cs="Dana Yad AlefAlefAlef Normal"/>
                <w:b/>
                <w:bCs/>
                <w:rtl/>
              </w:rPr>
            </w:pPr>
            <w:r w:rsidRPr="00E84EB5">
              <w:rPr>
                <w:rFonts w:cs="Dana Yad AlefAlefAlef Normal" w:hint="cs"/>
                <w:b/>
                <w:bCs/>
                <w:rtl/>
              </w:rPr>
              <w:t>המוציא לחם מן הארץ</w:t>
            </w:r>
          </w:p>
        </w:tc>
        <w:tc>
          <w:tcPr>
            <w:tcW w:w="6237" w:type="dxa"/>
          </w:tcPr>
          <w:p w14:paraId="6D647342" w14:textId="77777777" w:rsidR="00E84EB5" w:rsidRPr="00E84EB5" w:rsidRDefault="00E84EB5" w:rsidP="002F1E36">
            <w:pPr>
              <w:rPr>
                <w:rFonts w:cs="Dana Yad AlefAlefAlef Normal"/>
                <w:b/>
                <w:bCs/>
                <w:rtl/>
              </w:rPr>
            </w:pPr>
          </w:p>
          <w:p w14:paraId="41A69C1E" w14:textId="77777777" w:rsidR="00E84EB5" w:rsidRPr="00E84EB5" w:rsidRDefault="00E84EB5" w:rsidP="002F1E36">
            <w:pPr>
              <w:rPr>
                <w:rFonts w:cs="Dana Yad AlefAlefAlef Normal"/>
                <w:b/>
                <w:bCs/>
                <w:rtl/>
              </w:rPr>
            </w:pPr>
          </w:p>
          <w:p w14:paraId="2FC00F87" w14:textId="77777777" w:rsidR="00E84EB5" w:rsidRPr="00E84EB5" w:rsidRDefault="00E84EB5" w:rsidP="002F1E36">
            <w:pPr>
              <w:rPr>
                <w:rFonts w:cs="Dana Yad AlefAlefAlef Normal"/>
                <w:b/>
                <w:bCs/>
                <w:rtl/>
              </w:rPr>
            </w:pPr>
          </w:p>
        </w:tc>
        <w:tc>
          <w:tcPr>
            <w:tcW w:w="1975" w:type="dxa"/>
          </w:tcPr>
          <w:p w14:paraId="762085B5" w14:textId="77777777" w:rsidR="00E84EB5" w:rsidRPr="00E84EB5" w:rsidRDefault="00E84EB5" w:rsidP="002F1E36">
            <w:pPr>
              <w:rPr>
                <w:rFonts w:cs="Dana Yad AlefAlefAlef Normal"/>
                <w:b/>
                <w:bCs/>
                <w:rtl/>
              </w:rPr>
            </w:pPr>
          </w:p>
        </w:tc>
      </w:tr>
      <w:tr w:rsidR="00E84EB5" w:rsidRPr="00E84EB5" w14:paraId="5BD4755B" w14:textId="77777777" w:rsidTr="002F1E36">
        <w:tc>
          <w:tcPr>
            <w:tcW w:w="2323" w:type="dxa"/>
            <w:vAlign w:val="center"/>
          </w:tcPr>
          <w:p w14:paraId="67551890" w14:textId="77777777" w:rsidR="00E84EB5" w:rsidRPr="00E84EB5" w:rsidRDefault="00E84EB5" w:rsidP="002F1E36">
            <w:pPr>
              <w:jc w:val="center"/>
              <w:rPr>
                <w:rFonts w:cs="Dana Yad AlefAlefAlef Normal"/>
                <w:b/>
                <w:bCs/>
                <w:rtl/>
              </w:rPr>
            </w:pPr>
            <w:r w:rsidRPr="00E84EB5">
              <w:rPr>
                <w:rFonts w:cs="Dana Yad AlefAlefAlef Normal" w:hint="cs"/>
                <w:b/>
                <w:bCs/>
                <w:rtl/>
              </w:rPr>
              <w:t>בורא מיני מזונות</w:t>
            </w:r>
          </w:p>
        </w:tc>
        <w:tc>
          <w:tcPr>
            <w:tcW w:w="6237" w:type="dxa"/>
          </w:tcPr>
          <w:p w14:paraId="469C3D01" w14:textId="77777777" w:rsidR="00E84EB5" w:rsidRPr="00E84EB5" w:rsidRDefault="00E84EB5" w:rsidP="002F1E36">
            <w:pPr>
              <w:rPr>
                <w:rFonts w:cs="Dana Yad AlefAlefAlef Normal"/>
                <w:b/>
                <w:bCs/>
                <w:rtl/>
              </w:rPr>
            </w:pPr>
          </w:p>
          <w:p w14:paraId="72DD3065" w14:textId="77777777" w:rsidR="00E84EB5" w:rsidRPr="00E84EB5" w:rsidRDefault="00E84EB5" w:rsidP="002F1E36">
            <w:pPr>
              <w:rPr>
                <w:rFonts w:cs="Dana Yad AlefAlefAlef Normal"/>
                <w:b/>
                <w:bCs/>
                <w:rtl/>
              </w:rPr>
            </w:pPr>
          </w:p>
          <w:p w14:paraId="2A967526" w14:textId="77777777" w:rsidR="00E84EB5" w:rsidRPr="00E84EB5" w:rsidRDefault="00E84EB5" w:rsidP="002F1E36">
            <w:pPr>
              <w:rPr>
                <w:rFonts w:cs="Dana Yad AlefAlefAlef Normal"/>
                <w:b/>
                <w:bCs/>
                <w:rtl/>
              </w:rPr>
            </w:pPr>
          </w:p>
          <w:p w14:paraId="6919005A" w14:textId="77777777" w:rsidR="00E84EB5" w:rsidRPr="00E84EB5" w:rsidRDefault="00E84EB5" w:rsidP="002F1E36">
            <w:pPr>
              <w:rPr>
                <w:rFonts w:cs="Dana Yad AlefAlefAlef Normal"/>
                <w:b/>
                <w:bCs/>
                <w:rtl/>
              </w:rPr>
            </w:pPr>
          </w:p>
        </w:tc>
        <w:tc>
          <w:tcPr>
            <w:tcW w:w="1975" w:type="dxa"/>
          </w:tcPr>
          <w:p w14:paraId="7F2F7CD2" w14:textId="77777777" w:rsidR="00E84EB5" w:rsidRPr="00E84EB5" w:rsidRDefault="00E84EB5" w:rsidP="002F1E36">
            <w:pPr>
              <w:rPr>
                <w:rFonts w:cs="Dana Yad AlefAlefAlef Normal"/>
                <w:b/>
                <w:bCs/>
                <w:rtl/>
              </w:rPr>
            </w:pPr>
          </w:p>
        </w:tc>
      </w:tr>
    </w:tbl>
    <w:p w14:paraId="00A701A6" w14:textId="77777777" w:rsidR="00E84EB5" w:rsidRPr="00E84EB5" w:rsidRDefault="00E84EB5" w:rsidP="00E84EB5">
      <w:pPr>
        <w:rPr>
          <w:rFonts w:cs="Dana Yad AlefAlefAlef Normal"/>
          <w:b/>
          <w:bCs/>
          <w:rtl/>
        </w:rPr>
      </w:pPr>
    </w:p>
    <w:p w14:paraId="45449DA3" w14:textId="77777777" w:rsidR="00E84EB5" w:rsidRDefault="00E84EB5" w:rsidP="00E84EB5">
      <w:pPr>
        <w:rPr>
          <w:rtl/>
        </w:rPr>
        <w:sectPr w:rsidR="00E84EB5" w:rsidSect="00812969">
          <w:type w:val="continuous"/>
          <w:pgSz w:w="11906" w:h="16838"/>
          <w:pgMar w:top="851" w:right="851" w:bottom="851" w:left="851" w:header="709" w:footer="709" w:gutter="0"/>
          <w:cols w:space="708"/>
          <w:bidi/>
          <w:rtlGutter/>
          <w:docGrid w:linePitch="360"/>
        </w:sectPr>
      </w:pPr>
    </w:p>
    <w:p w14:paraId="21F6EBC3" w14:textId="77777777" w:rsidR="00E84EB5" w:rsidRDefault="00E84EB5" w:rsidP="00E84EB5">
      <w:pPr>
        <w:rPr>
          <w:rtl/>
        </w:rPr>
      </w:pPr>
      <w:r w:rsidRPr="00220EDB">
        <w:rPr>
          <w:rFonts w:hint="cs"/>
          <w:rtl/>
        </w:rPr>
        <w:t>שלושה פירושים נזכרו בדברי הראשונים למיני 'פת-הבאה-בכיסנים' (שדיניהם נתבארו בסוף ההלכה הקודמת)</w:t>
      </w:r>
      <w:r w:rsidRPr="00220EDB">
        <w:rPr>
          <w:rFonts w:hint="cs"/>
        </w:rPr>
        <w:t>. </w:t>
      </w:r>
      <w:r>
        <w:rPr>
          <w:rFonts w:hint="cs"/>
          <w:b/>
          <w:bCs/>
          <w:rtl/>
        </w:rPr>
        <w:t xml:space="preserve">א) </w:t>
      </w:r>
      <w:r w:rsidRPr="00220EDB">
        <w:rPr>
          <w:rFonts w:hint="cs"/>
          <w:rtl/>
        </w:rPr>
        <w:t xml:space="preserve">מיני מאפים ממולאים, כדוגמת אוזני המן ושטרודל. והם נקראים 'פת-הבאה-בכיסנים', כי הפת היא </w:t>
      </w:r>
      <w:r w:rsidRPr="00A87771">
        <w:rPr>
          <w:rFonts w:hint="cs"/>
          <w:b/>
          <w:bCs/>
          <w:rtl/>
        </w:rPr>
        <w:t>כיס שממלאים בה מיני מתיקה</w:t>
      </w:r>
      <w:r w:rsidRPr="00220EDB">
        <w:rPr>
          <w:rFonts w:hint="cs"/>
          <w:rtl/>
        </w:rPr>
        <w:t xml:space="preserve"> כפרג, קקאו ואגוזים (ר"ח)</w:t>
      </w:r>
      <w:r w:rsidRPr="00220EDB">
        <w:rPr>
          <w:rFonts w:hint="cs"/>
        </w:rPr>
        <w:t>. </w:t>
      </w:r>
      <w:r>
        <w:rPr>
          <w:rFonts w:hint="cs"/>
          <w:b/>
          <w:bCs/>
          <w:rtl/>
        </w:rPr>
        <w:t xml:space="preserve">ב) </w:t>
      </w:r>
      <w:r w:rsidRPr="00A87771">
        <w:rPr>
          <w:rFonts w:hint="cs"/>
          <w:b/>
          <w:bCs/>
          <w:rtl/>
        </w:rPr>
        <w:t xml:space="preserve">מיני מאפים שהוסיפו לבצק שלהם טעם שיוצר </w:t>
      </w:r>
      <w:r w:rsidRPr="00A87771">
        <w:rPr>
          <w:rFonts w:hint="cs"/>
          <w:b/>
          <w:bCs/>
          <w:rtl/>
        </w:rPr>
        <w:t>שינוי ביניהם לבין לחם</w:t>
      </w:r>
      <w:r w:rsidRPr="00220EDB">
        <w:rPr>
          <w:rFonts w:hint="cs"/>
          <w:rtl/>
        </w:rPr>
        <w:t>, למשל עוגות טורט או ביסקוויטים שיש בהם טעם מתיקות; או מלאווח, שמוסיפים לבצקו הרבה שמן (רמב"ם)</w:t>
      </w:r>
      <w:r w:rsidRPr="00220EDB">
        <w:rPr>
          <w:rFonts w:hint="cs"/>
        </w:rPr>
        <w:t>. </w:t>
      </w:r>
      <w:r>
        <w:rPr>
          <w:rFonts w:hint="cs"/>
          <w:b/>
          <w:bCs/>
          <w:rtl/>
        </w:rPr>
        <w:t>ג)</w:t>
      </w:r>
      <w:r w:rsidRPr="00220EDB">
        <w:rPr>
          <w:rFonts w:hint="cs"/>
        </w:rPr>
        <w:t> </w:t>
      </w:r>
      <w:r w:rsidRPr="00A87771">
        <w:rPr>
          <w:rFonts w:hint="cs"/>
          <w:b/>
          <w:bCs/>
          <w:rtl/>
        </w:rPr>
        <w:t>מיני מאפים קשים שאדם כוססם בשיניו</w:t>
      </w:r>
      <w:r w:rsidRPr="00220EDB">
        <w:rPr>
          <w:rFonts w:hint="cs"/>
          <w:rtl/>
        </w:rPr>
        <w:t>, כדוגמת בייגלה, קרקרים ומציות (רב האי גאון)</w:t>
      </w:r>
      <w:r w:rsidRPr="00220EDB">
        <w:rPr>
          <w:rFonts w:hint="cs"/>
        </w:rPr>
        <w:t>.</w:t>
      </w:r>
    </w:p>
    <w:p w14:paraId="7460482F" w14:textId="77777777" w:rsidR="00E84EB5" w:rsidRDefault="00E84EB5" w:rsidP="00E84EB5">
      <w:pPr>
        <w:rPr>
          <w:rtl/>
        </w:rPr>
        <w:sectPr w:rsidR="00E84EB5" w:rsidSect="00812969">
          <w:type w:val="continuous"/>
          <w:pgSz w:w="11906" w:h="16838"/>
          <w:pgMar w:top="851" w:right="851" w:bottom="851" w:left="851" w:header="709" w:footer="709" w:gutter="0"/>
          <w:cols w:num="2" w:space="708"/>
          <w:bidi/>
          <w:rtlGutter/>
          <w:docGrid w:linePitch="360"/>
        </w:sectPr>
      </w:pPr>
    </w:p>
    <w:p w14:paraId="18BF62FF" w14:textId="77777777" w:rsidR="00E84EB5" w:rsidRDefault="00E84EB5" w:rsidP="00E84EB5">
      <w:pPr>
        <w:rPr>
          <w:rtl/>
        </w:rPr>
      </w:pPr>
    </w:p>
    <w:p w14:paraId="014596BC" w14:textId="77777777" w:rsidR="00E84EB5" w:rsidRDefault="00E84EB5" w:rsidP="00E84EB5">
      <w:pPr>
        <w:rPr>
          <w:rtl/>
        </w:rPr>
      </w:pPr>
    </w:p>
    <w:p w14:paraId="5F3A5E0E" w14:textId="77777777" w:rsidR="00E84EB5" w:rsidRPr="00E84EB5" w:rsidRDefault="00E84EB5" w:rsidP="00E84EB5">
      <w:pPr>
        <w:rPr>
          <w:rFonts w:cs="Dana Yad AlefAlefAlef Normal"/>
          <w:b/>
          <w:bCs/>
          <w:rtl/>
        </w:rPr>
      </w:pPr>
      <w:r w:rsidRPr="00E84EB5">
        <w:rPr>
          <w:rFonts w:cs="Dana Yad AlefAlefAlef Normal" w:hint="cs"/>
          <w:b/>
          <w:bCs/>
          <w:rtl/>
        </w:rPr>
        <w:t xml:space="preserve">3. רשום בקצרה מהו "פת הבאה </w:t>
      </w:r>
      <w:proofErr w:type="spellStart"/>
      <w:r w:rsidRPr="00E84EB5">
        <w:rPr>
          <w:rFonts w:cs="Dana Yad AlefAlefAlef Normal" w:hint="cs"/>
          <w:b/>
          <w:bCs/>
          <w:rtl/>
        </w:rPr>
        <w:t>בכיסנין</w:t>
      </w:r>
      <w:proofErr w:type="spellEnd"/>
      <w:r w:rsidRPr="00E84EB5">
        <w:rPr>
          <w:rFonts w:cs="Dana Yad AlefAlefAlef Normal" w:hint="cs"/>
          <w:b/>
          <w:bCs/>
          <w:rtl/>
        </w:rPr>
        <w:t>" לשיטת:</w:t>
      </w:r>
    </w:p>
    <w:p w14:paraId="5D3720B7" w14:textId="0CE0E136" w:rsidR="00E84EB5" w:rsidRPr="00E84EB5" w:rsidRDefault="00E84EB5" w:rsidP="00E84EB5">
      <w:pPr>
        <w:rPr>
          <w:rFonts w:cs="Dana Yad AlefAlefAlef Normal"/>
          <w:b/>
          <w:bCs/>
          <w:u w:val="single"/>
          <w:rtl/>
        </w:rPr>
      </w:pPr>
      <w:r w:rsidRPr="00E84EB5">
        <w:rPr>
          <w:rFonts w:cs="Dana Yad AlefAlefAlef Normal" w:hint="cs"/>
          <w:b/>
          <w:bCs/>
          <w:rtl/>
        </w:rPr>
        <w:lastRenderedPageBreak/>
        <w:t xml:space="preserve">רבנו חננאל </w:t>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Pr>
          <w:rFonts w:cs="Dana Yad AlefAlefAlef Normal"/>
          <w:b/>
          <w:bCs/>
          <w:u w:val="single"/>
          <w:rtl/>
        </w:rPr>
        <w:tab/>
      </w:r>
    </w:p>
    <w:p w14:paraId="26EF0052" w14:textId="77777777" w:rsidR="00E84EB5" w:rsidRPr="00E84EB5" w:rsidRDefault="00E84EB5" w:rsidP="00E84EB5">
      <w:pPr>
        <w:rPr>
          <w:rFonts w:cs="Dana Yad AlefAlefAlef Normal"/>
          <w:b/>
          <w:bCs/>
          <w:u w:val="single"/>
          <w:rtl/>
        </w:rPr>
      </w:pPr>
      <w:r w:rsidRPr="00E84EB5">
        <w:rPr>
          <w:rFonts w:cs="Dana Yad AlefAlefAlef Normal" w:hint="cs"/>
          <w:b/>
          <w:bCs/>
          <w:rtl/>
        </w:rPr>
        <w:t xml:space="preserve">רמב"ם </w:t>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p>
    <w:p w14:paraId="39EC1C96" w14:textId="2A2C8DA4" w:rsidR="00E84EB5" w:rsidRPr="00E84EB5" w:rsidRDefault="00E84EB5" w:rsidP="00E84EB5">
      <w:pPr>
        <w:rPr>
          <w:rFonts w:cs="Dana Yad AlefAlefAlef Normal"/>
          <w:b/>
          <w:bCs/>
          <w:u w:val="single"/>
          <w:rtl/>
        </w:rPr>
      </w:pPr>
      <w:r w:rsidRPr="00E84EB5">
        <w:rPr>
          <w:rFonts w:cs="Dana Yad AlefAlefAlef Normal" w:hint="cs"/>
          <w:b/>
          <w:bCs/>
          <w:rtl/>
        </w:rPr>
        <w:t xml:space="preserve">רב האי גאון </w:t>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Pr>
          <w:rFonts w:cs="Dana Yad AlefAlefAlef Normal"/>
          <w:b/>
          <w:bCs/>
          <w:u w:val="single"/>
          <w:rtl/>
        </w:rPr>
        <w:tab/>
      </w:r>
    </w:p>
    <w:p w14:paraId="32117551" w14:textId="77777777" w:rsidR="00E84EB5" w:rsidRDefault="00E84EB5" w:rsidP="00E84EB5">
      <w:pPr>
        <w:rPr>
          <w:rtl/>
        </w:rPr>
      </w:pPr>
    </w:p>
    <w:p w14:paraId="66492AEC" w14:textId="77777777" w:rsidR="00E84EB5" w:rsidRDefault="00E84EB5" w:rsidP="00E84EB5">
      <w:pPr>
        <w:rPr>
          <w:b/>
          <w:bCs/>
          <w:u w:val="single"/>
          <w:rtl/>
        </w:rPr>
        <w:sectPr w:rsidR="00E84EB5" w:rsidSect="00812969">
          <w:type w:val="continuous"/>
          <w:pgSz w:w="11906" w:h="16838"/>
          <w:pgMar w:top="851" w:right="851" w:bottom="851" w:left="851" w:header="709" w:footer="709" w:gutter="0"/>
          <w:cols w:space="708"/>
          <w:bidi/>
          <w:rtlGutter/>
          <w:docGrid w:linePitch="360"/>
        </w:sectPr>
      </w:pPr>
    </w:p>
    <w:p w14:paraId="62CE818F" w14:textId="77777777" w:rsidR="00E84EB5" w:rsidRPr="00220EDB" w:rsidRDefault="00E84EB5" w:rsidP="00E84EB5">
      <w:pPr>
        <w:spacing w:line="276" w:lineRule="auto"/>
      </w:pPr>
      <w:r w:rsidRPr="002F1E4D">
        <w:rPr>
          <w:rFonts w:hint="cs"/>
          <w:b/>
          <w:bCs/>
          <w:u w:val="single"/>
          <w:rtl/>
        </w:rPr>
        <w:t xml:space="preserve">למעשה, </w:t>
      </w:r>
      <w:r w:rsidRPr="00396544">
        <w:rPr>
          <w:rFonts w:hint="cs"/>
          <w:b/>
          <w:bCs/>
          <w:rtl/>
        </w:rPr>
        <w:t>אדם שרוצה לאכול לחם, אפילו בכמות מעטה ביותר, צריך לברך 'המוציא'</w:t>
      </w:r>
      <w:r w:rsidRPr="00220EDB">
        <w:rPr>
          <w:rFonts w:hint="cs"/>
          <w:rtl/>
        </w:rPr>
        <w:t>, מפני שהלחם נועד לקביעות סעודה, ואפילו אם אוכלים ממנו מעט, מברכים עליו ברכה חשובה</w:t>
      </w:r>
      <w:r>
        <w:rPr>
          <w:rFonts w:hint="cs"/>
          <w:rtl/>
        </w:rPr>
        <w:t xml:space="preserve">, ולגבי "פת הבאה </w:t>
      </w:r>
      <w:proofErr w:type="spellStart"/>
      <w:r>
        <w:rPr>
          <w:rFonts w:hint="cs"/>
          <w:rtl/>
        </w:rPr>
        <w:t>בכיסנין</w:t>
      </w:r>
      <w:proofErr w:type="spellEnd"/>
      <w:r>
        <w:rPr>
          <w:rFonts w:hint="cs"/>
          <w:rtl/>
        </w:rPr>
        <w:t xml:space="preserve">", </w:t>
      </w:r>
      <w:r w:rsidRPr="002F1E4D">
        <w:rPr>
          <w:rFonts w:hint="cs"/>
          <w:b/>
          <w:bCs/>
          <w:u w:val="single"/>
          <w:rtl/>
        </w:rPr>
        <w:t>אנו נוהגים להחשיב את שלושת הסוגים האלה כ'פת-הבאה-בכיסנים', שהצד המשותף להם שמצד אחד הם מיני מאפים כלחם, ומאידך, רגילים לאוכלם דרך ארעי. לפיכך, כל זמן שאין קובעים עליהם סעודה, מברכים לפניהם 'מזונות' ואחריהם 'על המחיה', וכאשר קובעים עליהם סעודה, דינם כלחם לכל דבר</w:t>
      </w:r>
      <w:r>
        <w:rPr>
          <w:rFonts w:hint="cs"/>
          <w:rtl/>
        </w:rPr>
        <w:t>.</w:t>
      </w:r>
    </w:p>
    <w:p w14:paraId="274D42B0" w14:textId="77777777" w:rsidR="00E84EB5" w:rsidRDefault="00E84EB5" w:rsidP="00E84EB5">
      <w:pPr>
        <w:spacing w:line="276" w:lineRule="auto"/>
        <w:rPr>
          <w:rtl/>
        </w:rPr>
      </w:pPr>
      <w:r w:rsidRPr="00220EDB">
        <w:rPr>
          <w:rFonts w:hint="cs"/>
          <w:rtl/>
        </w:rPr>
        <w:t xml:space="preserve">לפעמים אדם חושב לאכול מעט מאפה מזונות ('פת-הבאה-בכיסנים'), ולכן הוא מברך בתחילה 'מזונות', אך לאחר שהתחיל לאכול נגרר ואכל עוד ועוד עד שאכל כשיעור קביעות סעודה, ואזי למרות שבירך בתחילה 'מזונות', בסוף יברך ברכת המזון. ואם לאחר שטעם מן המזונות החליט לקבוע עליהם סעודה, אם במה שהוא מתכוון לאכול מכאן ואילך יש כשיעור קביעות סעודה, </w:t>
      </w:r>
      <w:proofErr w:type="spellStart"/>
      <w:r w:rsidRPr="00220EDB">
        <w:rPr>
          <w:rFonts w:hint="cs"/>
          <w:rtl/>
        </w:rPr>
        <w:t>יטול</w:t>
      </w:r>
      <w:proofErr w:type="spellEnd"/>
      <w:r w:rsidRPr="00220EDB">
        <w:rPr>
          <w:rFonts w:hint="cs"/>
          <w:rtl/>
        </w:rPr>
        <w:t xml:space="preserve"> ידיו ויברך 'המוציא'. ואם אין במה שהוא מתכוון לאכול אח"כ שיעור קביעות סעודה, יכול להמשיך לאכול על סמך ברכת 'מזונות' שבירך בתחילה. ובסוף, כיוון שאכל שיעור קביעות סעודה, יברך ברכת המזון</w:t>
      </w:r>
      <w:r>
        <w:rPr>
          <w:rFonts w:hint="cs"/>
          <w:rtl/>
        </w:rPr>
        <w:t>.</w:t>
      </w:r>
    </w:p>
    <w:p w14:paraId="20007D79" w14:textId="77777777" w:rsidR="00E84EB5" w:rsidRDefault="00E84EB5" w:rsidP="00E84EB5">
      <w:pPr>
        <w:rPr>
          <w:sz w:val="8"/>
          <w:szCs w:val="14"/>
          <w:rtl/>
        </w:rPr>
        <w:sectPr w:rsidR="00E84EB5" w:rsidSect="00812969">
          <w:type w:val="continuous"/>
          <w:pgSz w:w="11906" w:h="16838"/>
          <w:pgMar w:top="851" w:right="851" w:bottom="851" w:left="851" w:header="709" w:footer="709" w:gutter="0"/>
          <w:cols w:num="2" w:space="708"/>
          <w:bidi/>
          <w:rtlGutter/>
          <w:docGrid w:linePitch="360"/>
        </w:sectPr>
      </w:pPr>
    </w:p>
    <w:p w14:paraId="5A041774" w14:textId="77777777" w:rsidR="00E84EB5" w:rsidRPr="001359B1" w:rsidRDefault="00E84EB5" w:rsidP="00E84EB5">
      <w:pPr>
        <w:rPr>
          <w:sz w:val="8"/>
          <w:szCs w:val="14"/>
          <w:rtl/>
        </w:rPr>
      </w:pPr>
    </w:p>
    <w:p w14:paraId="6A049BD9" w14:textId="77777777" w:rsidR="00E84EB5" w:rsidRPr="00E84EB5" w:rsidRDefault="00E84EB5" w:rsidP="00E84EB5">
      <w:pPr>
        <w:rPr>
          <w:rFonts w:cs="Dana Yad AlefAlefAlef Normal"/>
          <w:b/>
          <w:bCs/>
          <w:u w:val="single"/>
          <w:rtl/>
        </w:rPr>
      </w:pPr>
      <w:r w:rsidRPr="00E84EB5">
        <w:rPr>
          <w:rFonts w:cs="Dana Yad AlefAlefAlef Normal" w:hint="cs"/>
          <w:b/>
          <w:bCs/>
          <w:rtl/>
        </w:rPr>
        <w:t xml:space="preserve">4. מהו התנאי הבסיסי שמברכים על "פת הבאה </w:t>
      </w:r>
      <w:proofErr w:type="spellStart"/>
      <w:r w:rsidRPr="00E84EB5">
        <w:rPr>
          <w:rFonts w:cs="Dana Yad AlefAlefAlef Normal" w:hint="cs"/>
          <w:b/>
          <w:bCs/>
          <w:rtl/>
        </w:rPr>
        <w:t>בכיסנין</w:t>
      </w:r>
      <w:proofErr w:type="spellEnd"/>
      <w:r w:rsidRPr="00E84EB5">
        <w:rPr>
          <w:rFonts w:cs="Dana Yad AlefAlefAlef Normal" w:hint="cs"/>
          <w:b/>
          <w:bCs/>
          <w:rtl/>
        </w:rPr>
        <w:t xml:space="preserve">" </w:t>
      </w:r>
      <w:r w:rsidRPr="00E84EB5">
        <w:rPr>
          <w:rFonts w:cs="Dana Yad AlefAlefAlef Normal"/>
          <w:b/>
          <w:bCs/>
          <w:rtl/>
        </w:rPr>
        <w:t>–</w:t>
      </w:r>
      <w:r w:rsidRPr="00E84EB5">
        <w:rPr>
          <w:rFonts w:cs="Dana Yad AlefAlefAlef Normal" w:hint="cs"/>
          <w:b/>
          <w:bCs/>
          <w:rtl/>
        </w:rPr>
        <w:t xml:space="preserve"> "המוציא לחם מן הארץ"  </w:t>
      </w:r>
      <w:r w:rsidRPr="00E84EB5">
        <w:rPr>
          <w:rFonts w:cs="Dana Yad AlefAlefAlef Normal"/>
          <w:b/>
          <w:bCs/>
          <w:u w:val="single"/>
          <w:rtl/>
        </w:rPr>
        <w:tab/>
      </w:r>
      <w:r w:rsidRPr="00E84EB5">
        <w:rPr>
          <w:rFonts w:cs="Dana Yad AlefAlefAlef Normal"/>
          <w:b/>
          <w:bCs/>
          <w:u w:val="single"/>
          <w:rtl/>
        </w:rPr>
        <w:tab/>
      </w:r>
    </w:p>
    <w:p w14:paraId="4DDBC473" w14:textId="77777777" w:rsidR="00E84EB5" w:rsidRPr="00E84EB5" w:rsidRDefault="00E84EB5" w:rsidP="00E84EB5">
      <w:pPr>
        <w:rPr>
          <w:rFonts w:cs="Dana Yad AlefAlefAlef Normal"/>
          <w:b/>
          <w:bCs/>
          <w:sz w:val="8"/>
          <w:szCs w:val="14"/>
          <w:rtl/>
        </w:rPr>
      </w:pPr>
    </w:p>
    <w:p w14:paraId="030C49D8" w14:textId="77777777" w:rsidR="00E84EB5" w:rsidRPr="00E84EB5" w:rsidRDefault="00E84EB5" w:rsidP="00E84EB5">
      <w:pPr>
        <w:spacing w:line="360" w:lineRule="auto"/>
        <w:rPr>
          <w:rFonts w:cs="Dana Yad AlefAlefAlef Normal"/>
          <w:b/>
          <w:bCs/>
          <w:rtl/>
        </w:rPr>
      </w:pPr>
      <w:r w:rsidRPr="00E84EB5">
        <w:rPr>
          <w:rFonts w:cs="Dana Yad AlefAlefAlef Normal" w:hint="cs"/>
          <w:b/>
          <w:bCs/>
          <w:rtl/>
        </w:rPr>
        <w:t>5. חשב בהתחלה לאכול מעט מאפה ובסוף אכל כקביעות סעודה...</w:t>
      </w:r>
    </w:p>
    <w:p w14:paraId="0979A3B0" w14:textId="77777777" w:rsidR="00E84EB5" w:rsidRPr="00E84EB5" w:rsidRDefault="00E84EB5" w:rsidP="00E84EB5">
      <w:pPr>
        <w:spacing w:line="360" w:lineRule="auto"/>
        <w:rPr>
          <w:rFonts w:cs="Dana Yad AlefAlefAlef Normal"/>
          <w:b/>
          <w:bCs/>
          <w:rtl/>
        </w:rPr>
      </w:pPr>
      <w:r w:rsidRPr="00E84EB5">
        <w:rPr>
          <w:rFonts w:cs="Dana Yad AlefAlefAlef Normal" w:hint="cs"/>
          <w:b/>
          <w:bCs/>
          <w:rtl/>
        </w:rPr>
        <w:t xml:space="preserve">    א. האם צריך "ליטול ידים" ולברך "המוציא" ברגע שנמלך בדעתו לאכול כקביעות סעודה? </w:t>
      </w:r>
    </w:p>
    <w:p w14:paraId="1A893D9B" w14:textId="0A4288D3" w:rsidR="00E84EB5" w:rsidRPr="00E84EB5" w:rsidRDefault="00E84EB5" w:rsidP="00E84EB5">
      <w:pPr>
        <w:spacing w:line="360" w:lineRule="auto"/>
        <w:rPr>
          <w:rFonts w:cs="Dana Yad AlefAlefAlef Normal"/>
          <w:b/>
          <w:bCs/>
          <w:u w:val="single"/>
          <w:rtl/>
        </w:rPr>
      </w:pPr>
      <w:r w:rsidRPr="00E84EB5">
        <w:rPr>
          <w:rFonts w:cs="Dana Yad AlefAlefAlef Normal" w:hint="cs"/>
          <w:b/>
          <w:bCs/>
          <w:rtl/>
        </w:rPr>
        <w:t xml:space="preserve">אפשרות א: </w:t>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Pr>
          <w:rFonts w:cs="Dana Yad AlefAlefAlef Normal"/>
          <w:b/>
          <w:bCs/>
          <w:u w:val="single"/>
          <w:rtl/>
        </w:rPr>
        <w:tab/>
      </w:r>
    </w:p>
    <w:p w14:paraId="1E0D234A" w14:textId="3587BBA1" w:rsidR="00E84EB5" w:rsidRPr="00E84EB5" w:rsidRDefault="00E84EB5" w:rsidP="00E84EB5">
      <w:pPr>
        <w:spacing w:line="360" w:lineRule="auto"/>
        <w:rPr>
          <w:rFonts w:cs="Dana Yad AlefAlefAlef Normal"/>
          <w:b/>
          <w:bCs/>
          <w:u w:val="single"/>
          <w:rtl/>
        </w:rPr>
      </w:pPr>
      <w:r w:rsidRPr="00E84EB5">
        <w:rPr>
          <w:rFonts w:cs="Dana Yad AlefAlefAlef Normal" w:hint="cs"/>
          <w:b/>
          <w:bCs/>
          <w:rtl/>
        </w:rPr>
        <w:t xml:space="preserve">אפשרות ב: </w:t>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Pr>
          <w:rFonts w:cs="Dana Yad AlefAlefAlef Normal"/>
          <w:b/>
          <w:bCs/>
          <w:u w:val="single"/>
          <w:rtl/>
        </w:rPr>
        <w:tab/>
      </w:r>
    </w:p>
    <w:p w14:paraId="790F9D1E" w14:textId="77777777" w:rsidR="00E84EB5" w:rsidRPr="001359B1" w:rsidRDefault="00E84EB5" w:rsidP="00E84EB5">
      <w:pPr>
        <w:rPr>
          <w:sz w:val="8"/>
          <w:szCs w:val="14"/>
          <w:rtl/>
        </w:rPr>
      </w:pPr>
    </w:p>
    <w:p w14:paraId="2051098E" w14:textId="77777777" w:rsidR="00E84EB5" w:rsidRDefault="00E84EB5" w:rsidP="00E84EB5">
      <w:pPr>
        <w:rPr>
          <w:b/>
          <w:bCs/>
          <w:rtl/>
        </w:rPr>
        <w:sectPr w:rsidR="00E84EB5" w:rsidSect="00812969">
          <w:type w:val="continuous"/>
          <w:pgSz w:w="11906" w:h="16838"/>
          <w:pgMar w:top="851" w:right="851" w:bottom="851" w:left="851" w:header="709" w:footer="709" w:gutter="0"/>
          <w:cols w:space="708"/>
          <w:bidi/>
          <w:rtlGutter/>
          <w:docGrid w:linePitch="360"/>
        </w:sectPr>
      </w:pPr>
    </w:p>
    <w:p w14:paraId="670B782D" w14:textId="77777777" w:rsidR="00E84EB5" w:rsidRDefault="00E84EB5" w:rsidP="00E84EB5">
      <w:pPr>
        <w:spacing w:line="276" w:lineRule="auto"/>
        <w:rPr>
          <w:rtl/>
        </w:rPr>
      </w:pPr>
      <w:r w:rsidRPr="00396544">
        <w:rPr>
          <w:rFonts w:hint="cs"/>
          <w:b/>
          <w:bCs/>
          <w:rtl/>
        </w:rPr>
        <w:t>שיעור קביעות סעודה הוא שיעור שמקובל לאכול בארוחה רגילה, באופן שהסועד יוצא ממנה שבע ושוב אינו צריך לאכול עד הארוחה הבאה.</w:t>
      </w:r>
      <w:r w:rsidRPr="00220EDB">
        <w:rPr>
          <w:rFonts w:hint="cs"/>
          <w:rtl/>
        </w:rPr>
        <w:t xml:space="preserve"> </w:t>
      </w:r>
      <w:r w:rsidRPr="00396544">
        <w:rPr>
          <w:rFonts w:hint="cs"/>
          <w:u w:val="single"/>
          <w:rtl/>
        </w:rPr>
        <w:t>ואי אפשר לקבוע בזה שיעור של נפח</w:t>
      </w:r>
      <w:r w:rsidRPr="00220EDB">
        <w:rPr>
          <w:rFonts w:hint="cs"/>
          <w:rtl/>
        </w:rPr>
        <w:t xml:space="preserve">, מפני שיש מאפים אווריריים שמשביעים רק כשאוכלים מהם שיעור מרובה, ויש מאפים דחוסים שמשביעים בשיעור מועט יחסית. אלא </w:t>
      </w:r>
      <w:proofErr w:type="spellStart"/>
      <w:r w:rsidRPr="00396544">
        <w:rPr>
          <w:rFonts w:hint="cs"/>
          <w:b/>
          <w:bCs/>
          <w:rtl/>
        </w:rPr>
        <w:t>הכל</w:t>
      </w:r>
      <w:proofErr w:type="spellEnd"/>
      <w:r w:rsidRPr="00396544">
        <w:rPr>
          <w:rFonts w:hint="cs"/>
          <w:b/>
          <w:bCs/>
          <w:rtl/>
        </w:rPr>
        <w:t xml:space="preserve"> לפי מה שמקובל, שאם רגילים לשבוע ממה שהוא מתכוון לאכול, יברך עליו 'המוציא' וברכת המזון</w:t>
      </w:r>
      <w:r w:rsidRPr="00396544">
        <w:rPr>
          <w:rFonts w:hint="cs"/>
          <w:b/>
          <w:bCs/>
        </w:rPr>
        <w:t>.</w:t>
      </w:r>
    </w:p>
    <w:p w14:paraId="3E0E4AB6" w14:textId="77777777" w:rsidR="00E84EB5" w:rsidRPr="001359B1" w:rsidRDefault="00E84EB5" w:rsidP="00E84EB5">
      <w:pPr>
        <w:spacing w:line="276" w:lineRule="auto"/>
        <w:rPr>
          <w:u w:val="single"/>
        </w:rPr>
      </w:pPr>
      <w:r>
        <w:rPr>
          <w:rFonts w:hint="cs"/>
          <w:b/>
          <w:bCs/>
          <w:rtl/>
        </w:rPr>
        <w:t>ויש שנהגו לשער קביעות סעודה לפי משקל 224 גרם ומעלה</w:t>
      </w:r>
      <w:r w:rsidRPr="00396544">
        <w:rPr>
          <w:rFonts w:hint="cs"/>
          <w:rtl/>
        </w:rPr>
        <w:t>.</w:t>
      </w:r>
      <w:r>
        <w:rPr>
          <w:rFonts w:hint="cs"/>
          <w:rtl/>
        </w:rPr>
        <w:t xml:space="preserve"> </w:t>
      </w:r>
      <w:r w:rsidRPr="001359B1">
        <w:rPr>
          <w:rFonts w:hint="cs"/>
          <w:u w:val="single"/>
          <w:rtl/>
        </w:rPr>
        <w:t xml:space="preserve">ומי שיודע שמנהג אבותיו כך, ימשיך </w:t>
      </w:r>
      <w:r w:rsidRPr="001359B1">
        <w:rPr>
          <w:rFonts w:hint="cs"/>
          <w:u w:val="single"/>
          <w:rtl/>
        </w:rPr>
        <w:t>במנהגו. אבל מי שלא נהג כך, ישער לפי שיעור שביעה.</w:t>
      </w:r>
    </w:p>
    <w:p w14:paraId="45550554" w14:textId="77777777" w:rsidR="00E84EB5" w:rsidRPr="00220EDB" w:rsidRDefault="00E84EB5" w:rsidP="00E84EB5">
      <w:pPr>
        <w:spacing w:line="276" w:lineRule="auto"/>
      </w:pPr>
      <w:r w:rsidRPr="00396544">
        <w:rPr>
          <w:rFonts w:hint="cs"/>
          <w:b/>
          <w:bCs/>
          <w:rtl/>
        </w:rPr>
        <w:t>ואין לאדם לחוש שמא אינו יודע באיזו כמות רגילים לשבוע, מפני שכל שהוא אוכל שיעור שהוא שבע ממנו כמו שהוא שבע בארוחה רגילה, הרי שהוא קבע את סעודתו על אכילה זו, ויברך 'המוציא' וברכת המזון.</w:t>
      </w:r>
      <w:r w:rsidRPr="00220EDB">
        <w:rPr>
          <w:rFonts w:hint="cs"/>
          <w:rtl/>
        </w:rPr>
        <w:t xml:space="preserve"> </w:t>
      </w:r>
      <w:r w:rsidRPr="00396544">
        <w:rPr>
          <w:rFonts w:hint="cs"/>
          <w:u w:val="single"/>
          <w:rtl/>
        </w:rPr>
        <w:t>ורק מי שיודע שהוא שונה באופן ניכר משאר האנשים</w:t>
      </w:r>
      <w:r w:rsidRPr="00220EDB">
        <w:rPr>
          <w:rFonts w:hint="cs"/>
          <w:rtl/>
        </w:rPr>
        <w:t>, כגון שהוא נעשה שבע בהרבה פחות או בהרבה יותר, צריך לשער לפי המקובל אצל רוב האנשים. וגם אז ישער לפי הנראה לו, ואינו צריך לערוך לשם כך מחקרים מעמיקים</w:t>
      </w:r>
      <w:r w:rsidRPr="00220EDB">
        <w:rPr>
          <w:rFonts w:hint="cs"/>
        </w:rPr>
        <w:t>.</w:t>
      </w:r>
    </w:p>
    <w:p w14:paraId="69BA3FDB" w14:textId="77777777" w:rsidR="00E84EB5" w:rsidRPr="00220EDB" w:rsidRDefault="00E84EB5" w:rsidP="00E84EB5">
      <w:pPr>
        <w:spacing w:line="276" w:lineRule="auto"/>
      </w:pPr>
      <w:r w:rsidRPr="00220EDB">
        <w:rPr>
          <w:rFonts w:hint="cs"/>
          <w:rtl/>
        </w:rPr>
        <w:lastRenderedPageBreak/>
        <w:t>זקנים או ילדים שנעשים שבעים בשיעור קטן יותר, אינם צריכים לשער לפי רוב האנשים, אלא לפי המקובל אצל זקנים או ילדים</w:t>
      </w:r>
      <w:r w:rsidRPr="00220EDB">
        <w:rPr>
          <w:rFonts w:hint="cs"/>
        </w:rPr>
        <w:t>.</w:t>
      </w:r>
    </w:p>
    <w:p w14:paraId="29309452" w14:textId="77777777" w:rsidR="00E84EB5" w:rsidRPr="00396544" w:rsidRDefault="00E84EB5" w:rsidP="00E84EB5">
      <w:pPr>
        <w:spacing w:line="276" w:lineRule="auto"/>
        <w:rPr>
          <w:u w:val="single"/>
          <w:rtl/>
        </w:rPr>
      </w:pPr>
      <w:r w:rsidRPr="00220EDB">
        <w:rPr>
          <w:rFonts w:hint="cs"/>
          <w:rtl/>
        </w:rPr>
        <w:t xml:space="preserve">ויש אומרים, ששיעור קביעות סעודה הוא נפח של ארבע ביצים ממאפה המזונות, ואף שבדרך כלל אין שבעים משיעור כזה, מכל מקום לדעתם, על שיעור זה כבר רגילים לקבוע סעודה. </w:t>
      </w:r>
      <w:r w:rsidRPr="00396544">
        <w:rPr>
          <w:rFonts w:hint="cs"/>
          <w:b/>
          <w:bCs/>
          <w:rtl/>
        </w:rPr>
        <w:t>למעשה</w:t>
      </w:r>
      <w:r w:rsidRPr="00220EDB">
        <w:rPr>
          <w:rFonts w:hint="cs"/>
          <w:rtl/>
        </w:rPr>
        <w:t xml:space="preserve">, </w:t>
      </w:r>
      <w:r w:rsidRPr="00396544">
        <w:rPr>
          <w:rFonts w:hint="cs"/>
          <w:u w:val="single"/>
          <w:rtl/>
        </w:rPr>
        <w:t xml:space="preserve">אין פוסקים כשיטה זו, והאוכל ממאפה המזונות </w:t>
      </w:r>
      <w:r w:rsidRPr="00396544">
        <w:rPr>
          <w:rFonts w:hint="cs"/>
          <w:u w:val="single"/>
          <w:rtl/>
        </w:rPr>
        <w:t>שיעור נפח ארבע ביצים, כל זמן שלא אכל כשיעור שרגילים לשבוע ממנו בארוחה רגילה, יברך 'מזונות' ו'על המחיה'. אולם לכתחילה, עדיף שלא לאכול שיעור של ארבע ביצים, כדי שלא להיכנס לספק. אלא או יאכל פחות מנפח ארבע ביצים, ואזי יברך 'מזונות'; או יאכל שיעור שרגילים לשבוע ממנו, ויברך 'המוציא' וברכת המזון לכל הדעות</w:t>
      </w:r>
      <w:r w:rsidRPr="00396544">
        <w:rPr>
          <w:rFonts w:hint="cs"/>
          <w:u w:val="single"/>
        </w:rPr>
        <w:t>.</w:t>
      </w:r>
    </w:p>
    <w:p w14:paraId="5FE84634" w14:textId="77777777" w:rsidR="00E84EB5" w:rsidRDefault="00E84EB5" w:rsidP="00E84EB5">
      <w:pPr>
        <w:rPr>
          <w:b/>
          <w:bCs/>
          <w:shd w:val="clear" w:color="auto" w:fill="FFFFFF"/>
          <w:rtl/>
        </w:rPr>
        <w:sectPr w:rsidR="00E84EB5" w:rsidSect="00812969">
          <w:type w:val="continuous"/>
          <w:pgSz w:w="11906" w:h="16838"/>
          <w:pgMar w:top="851" w:right="851" w:bottom="851" w:left="851" w:header="709" w:footer="709" w:gutter="0"/>
          <w:cols w:num="2" w:space="708"/>
          <w:bidi/>
          <w:rtlGutter/>
          <w:docGrid w:linePitch="360"/>
        </w:sectPr>
      </w:pPr>
    </w:p>
    <w:p w14:paraId="47B6C682" w14:textId="5A3F981D" w:rsidR="00E84EB5" w:rsidRDefault="001D7C76" w:rsidP="00E84EB5">
      <w:pPr>
        <w:rPr>
          <w:b/>
          <w:bCs/>
          <w:shd w:val="clear" w:color="auto" w:fill="FFFFFF"/>
          <w:rtl/>
        </w:rPr>
      </w:pPr>
      <w:r>
        <w:rPr>
          <w:noProof/>
        </w:rPr>
        <mc:AlternateContent>
          <mc:Choice Requires="wps">
            <w:drawing>
              <wp:anchor distT="0" distB="0" distL="114300" distR="114300" simplePos="0" relativeHeight="251660288" behindDoc="0" locked="0" layoutInCell="1" allowOverlap="1" wp14:anchorId="3BD5B68A" wp14:editId="2E6455E2">
                <wp:simplePos x="0" y="0"/>
                <wp:positionH relativeFrom="column">
                  <wp:posOffset>-172085</wp:posOffset>
                </wp:positionH>
                <wp:positionV relativeFrom="paragraph">
                  <wp:posOffset>130810</wp:posOffset>
                </wp:positionV>
                <wp:extent cx="6955790" cy="697865"/>
                <wp:effectExtent l="19050" t="19050" r="0" b="6985"/>
                <wp:wrapNone/>
                <wp:docPr id="1265794675" name="מלבן: פינות מעוגלות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5790" cy="69786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54E0C51" id="מלבן: פינות מעוגלות 1" o:spid="_x0000_s1026" style="position:absolute;left:0;text-align:left;margin-left:-13.55pt;margin-top:10.3pt;width:547.7pt;height:5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" filled="f" strokecolor="black [3213]" strokeweight="2.25pt">
                <v:stroke joinstyle="miter"/>
                <v:path arrowok="t"/>
              </v:roundrect>
            </w:pict>
          </mc:Fallback>
        </mc:AlternateContent>
      </w:r>
    </w:p>
    <w:p w14:paraId="49EA5652" w14:textId="77777777" w:rsidR="00E84EB5" w:rsidRPr="00E84EB5" w:rsidRDefault="00E84EB5" w:rsidP="00E84EB5">
      <w:pPr>
        <w:rPr>
          <w:sz w:val="20"/>
          <w:szCs w:val="32"/>
          <w:rtl/>
        </w:rPr>
      </w:pPr>
      <w:r w:rsidRPr="00E84EB5">
        <w:rPr>
          <w:rFonts w:hint="cs"/>
          <w:b/>
          <w:bCs/>
          <w:sz w:val="20"/>
          <w:szCs w:val="32"/>
          <w:shd w:val="clear" w:color="auto" w:fill="FFFFFF"/>
          <w:rtl/>
        </w:rPr>
        <w:t xml:space="preserve">ויש לדעת שהטעות בדין זה אינה חמורה כל כך, שכן להרבה פוסקים אם בירך 'מזונות' ו'על המחיה' על לחם – יצא. וכן אם בירך על 'פת הבאה </w:t>
      </w:r>
      <w:proofErr w:type="spellStart"/>
      <w:r w:rsidRPr="00E84EB5">
        <w:rPr>
          <w:rFonts w:hint="cs"/>
          <w:b/>
          <w:bCs/>
          <w:sz w:val="20"/>
          <w:szCs w:val="32"/>
          <w:shd w:val="clear" w:color="auto" w:fill="FFFFFF"/>
          <w:rtl/>
        </w:rPr>
        <w:t>בכיסנין</w:t>
      </w:r>
      <w:proofErr w:type="spellEnd"/>
      <w:r w:rsidRPr="00E84EB5">
        <w:rPr>
          <w:rFonts w:hint="cs"/>
          <w:b/>
          <w:bCs/>
          <w:sz w:val="20"/>
          <w:szCs w:val="32"/>
          <w:shd w:val="clear" w:color="auto" w:fill="FFFFFF"/>
          <w:rtl/>
        </w:rPr>
        <w:t>' 'המוציא' וברכת המזון – יצא </w:t>
      </w:r>
    </w:p>
    <w:p w14:paraId="3DFE739C" w14:textId="77777777" w:rsidR="00E84EB5" w:rsidRDefault="00E84EB5" w:rsidP="00E84EB5">
      <w:pPr>
        <w:rPr>
          <w:rtl/>
        </w:rPr>
      </w:pPr>
    </w:p>
    <w:p w14:paraId="65A6101F" w14:textId="77777777" w:rsidR="00E84EB5" w:rsidRPr="00E84EB5" w:rsidRDefault="00E84EB5" w:rsidP="00E84EB5">
      <w:pPr>
        <w:spacing w:line="360" w:lineRule="auto"/>
        <w:rPr>
          <w:rFonts w:cs="Dana Yad AlefAlefAlef Normal"/>
          <w:b/>
          <w:bCs/>
          <w:rtl/>
        </w:rPr>
      </w:pPr>
      <w:r w:rsidRPr="00E84EB5">
        <w:rPr>
          <w:rFonts w:cs="Dana Yad AlefAlefAlef Normal" w:hint="cs"/>
          <w:b/>
          <w:bCs/>
          <w:rtl/>
        </w:rPr>
        <w:t xml:space="preserve">6. סכם מהו שיעור "קביעות סעודה" לאוכל "פת הבאה </w:t>
      </w:r>
      <w:proofErr w:type="spellStart"/>
      <w:r w:rsidRPr="00E84EB5">
        <w:rPr>
          <w:rFonts w:cs="Dana Yad AlefAlefAlef Normal" w:hint="cs"/>
          <w:b/>
          <w:bCs/>
          <w:rtl/>
        </w:rPr>
        <w:t>בכיסנין</w:t>
      </w:r>
      <w:proofErr w:type="spellEnd"/>
      <w:r w:rsidRPr="00E84EB5">
        <w:rPr>
          <w:rFonts w:cs="Dana Yad AlefAlefAlef Normal" w:hint="cs"/>
          <w:b/>
          <w:bCs/>
          <w:rtl/>
        </w:rPr>
        <w:t>"? 3 אפשרויות/דעות</w:t>
      </w:r>
    </w:p>
    <w:p w14:paraId="2EC5570B" w14:textId="77777777" w:rsidR="00E84EB5" w:rsidRPr="00E84EB5" w:rsidRDefault="00E84EB5" w:rsidP="00E84EB5">
      <w:pPr>
        <w:spacing w:line="360" w:lineRule="auto"/>
        <w:rPr>
          <w:rFonts w:cs="Dana Yad AlefAlefAlef Normal"/>
          <w:b/>
          <w:bCs/>
          <w:u w:val="single"/>
          <w:rtl/>
        </w:rPr>
      </w:pPr>
      <w:r w:rsidRPr="00E84EB5">
        <w:rPr>
          <w:rFonts w:cs="Dana Yad AlefAlefAlef Normal" w:hint="cs"/>
          <w:b/>
          <w:bCs/>
          <w:rtl/>
        </w:rPr>
        <w:t xml:space="preserve">א. </w:t>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p>
    <w:p w14:paraId="63A91C68" w14:textId="77777777" w:rsidR="00E84EB5" w:rsidRPr="00E84EB5" w:rsidRDefault="00E84EB5" w:rsidP="00E84EB5">
      <w:pPr>
        <w:spacing w:line="360" w:lineRule="auto"/>
        <w:rPr>
          <w:rFonts w:cs="Dana Yad AlefAlefAlef Normal"/>
          <w:b/>
          <w:bCs/>
          <w:u w:val="single"/>
          <w:rtl/>
        </w:rPr>
      </w:pPr>
      <w:r w:rsidRPr="00E84EB5">
        <w:rPr>
          <w:rFonts w:cs="Dana Yad AlefAlefAlef Normal" w:hint="cs"/>
          <w:b/>
          <w:bCs/>
          <w:rtl/>
        </w:rPr>
        <w:t xml:space="preserve">ב. </w:t>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p>
    <w:p w14:paraId="69B3B2B2" w14:textId="77777777" w:rsidR="00E84EB5" w:rsidRDefault="00E84EB5" w:rsidP="00E84EB5">
      <w:pPr>
        <w:rPr>
          <w:rFonts w:cs="Dana Yad AlefAlefAlef Normal"/>
          <w:b/>
          <w:bCs/>
          <w:u w:val="single"/>
          <w:rtl/>
        </w:rPr>
      </w:pPr>
      <w:r w:rsidRPr="00E84EB5">
        <w:rPr>
          <w:rFonts w:cs="Dana Yad AlefAlefAlef Normal" w:hint="cs"/>
          <w:b/>
          <w:bCs/>
          <w:rtl/>
        </w:rPr>
        <w:t xml:space="preserve">ג. </w:t>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p>
    <w:p w14:paraId="32EF5399" w14:textId="77777777" w:rsidR="00E84EB5" w:rsidRDefault="00E84EB5" w:rsidP="00E84EB5">
      <w:pPr>
        <w:rPr>
          <w:rFonts w:cs="Dana Yad AlefAlefAlef Normal"/>
          <w:b/>
          <w:bCs/>
          <w:u w:val="single"/>
          <w:rtl/>
        </w:rPr>
      </w:pPr>
    </w:p>
    <w:p w14:paraId="61375E04" w14:textId="77777777" w:rsidR="00E84EB5" w:rsidRDefault="00E84EB5" w:rsidP="00E84EB5">
      <w:pPr>
        <w:rPr>
          <w:rFonts w:cs="Dana Yad AlefAlefAlef Normal"/>
          <w:b/>
          <w:bCs/>
          <w:u w:val="single"/>
          <w:rtl/>
        </w:rPr>
      </w:pPr>
    </w:p>
    <w:p w14:paraId="4A13088F" w14:textId="77777777" w:rsidR="00E84EB5" w:rsidRDefault="00E84EB5" w:rsidP="00E84EB5">
      <w:pPr>
        <w:rPr>
          <w:rFonts w:cs="Dana Yad AlefAlefAlef Normal"/>
          <w:b/>
          <w:bCs/>
          <w:u w:val="single"/>
          <w:rtl/>
        </w:rPr>
      </w:pPr>
    </w:p>
    <w:p w14:paraId="392D9F23" w14:textId="77777777" w:rsidR="00E84EB5" w:rsidRDefault="00E84EB5" w:rsidP="00E84EB5">
      <w:pPr>
        <w:rPr>
          <w:rFonts w:cs="Dana Yad AlefAlefAlef Normal"/>
          <w:b/>
          <w:bCs/>
          <w:u w:val="single"/>
          <w:rtl/>
        </w:rPr>
      </w:pPr>
    </w:p>
    <w:p w14:paraId="5196E97E" w14:textId="77777777" w:rsidR="00E84EB5" w:rsidRDefault="00E84EB5" w:rsidP="00E84EB5">
      <w:pPr>
        <w:rPr>
          <w:rFonts w:cs="Dana Yad AlefAlefAlef Normal"/>
          <w:b/>
          <w:bCs/>
          <w:u w:val="single"/>
          <w:rtl/>
        </w:rPr>
      </w:pPr>
    </w:p>
    <w:p w14:paraId="7F5BF142" w14:textId="77777777" w:rsidR="00E84EB5" w:rsidRDefault="00E84EB5" w:rsidP="00E84EB5">
      <w:pPr>
        <w:rPr>
          <w:rFonts w:cs="Dana Yad AlefAlefAlef Normal"/>
          <w:b/>
          <w:bCs/>
          <w:u w:val="single"/>
          <w:rtl/>
        </w:rPr>
      </w:pPr>
    </w:p>
    <w:p w14:paraId="08A454AA" w14:textId="77777777" w:rsidR="00E84EB5" w:rsidRDefault="00E84EB5" w:rsidP="00E84EB5">
      <w:pPr>
        <w:rPr>
          <w:rFonts w:cs="Dana Yad AlefAlefAlef Normal"/>
          <w:b/>
          <w:bCs/>
          <w:u w:val="single"/>
          <w:rtl/>
        </w:rPr>
      </w:pPr>
    </w:p>
    <w:p w14:paraId="69A93C99" w14:textId="77777777" w:rsidR="00E84EB5" w:rsidRDefault="00E84EB5" w:rsidP="00E84EB5">
      <w:pPr>
        <w:rPr>
          <w:rFonts w:cs="Dana Yad AlefAlefAlef Normal"/>
          <w:b/>
          <w:bCs/>
          <w:u w:val="single"/>
          <w:rtl/>
        </w:rPr>
      </w:pPr>
    </w:p>
    <w:p w14:paraId="725F4191" w14:textId="77777777" w:rsidR="00E84EB5" w:rsidRDefault="00E84EB5" w:rsidP="00E84EB5">
      <w:pPr>
        <w:rPr>
          <w:rFonts w:cs="Dana Yad AlefAlefAlef Normal"/>
          <w:b/>
          <w:bCs/>
          <w:u w:val="single"/>
          <w:rtl/>
        </w:rPr>
      </w:pPr>
    </w:p>
    <w:p w14:paraId="3B99D6CC" w14:textId="77777777" w:rsidR="00E84EB5" w:rsidRDefault="00E84EB5" w:rsidP="00E84EB5">
      <w:pPr>
        <w:rPr>
          <w:rFonts w:cs="Dana Yad AlefAlefAlef Normal"/>
          <w:b/>
          <w:bCs/>
          <w:u w:val="single"/>
          <w:rtl/>
        </w:rPr>
      </w:pPr>
    </w:p>
    <w:p w14:paraId="71BD622F" w14:textId="77777777" w:rsidR="00E84EB5" w:rsidRDefault="00E84EB5" w:rsidP="00E84EB5">
      <w:pPr>
        <w:rPr>
          <w:rFonts w:cs="Dana Yad AlefAlefAlef Normal"/>
          <w:b/>
          <w:bCs/>
          <w:u w:val="single"/>
          <w:rtl/>
        </w:rPr>
      </w:pPr>
    </w:p>
    <w:p w14:paraId="25BA613D" w14:textId="77777777" w:rsidR="00E84EB5" w:rsidRDefault="00E84EB5" w:rsidP="00E84EB5">
      <w:pPr>
        <w:rPr>
          <w:rFonts w:cs="Dana Yad AlefAlefAlef Normal"/>
          <w:b/>
          <w:bCs/>
          <w:u w:val="single"/>
          <w:rtl/>
        </w:rPr>
      </w:pPr>
    </w:p>
    <w:p w14:paraId="493C1404" w14:textId="77777777" w:rsidR="00E84EB5" w:rsidRDefault="00E84EB5" w:rsidP="00E84EB5">
      <w:pPr>
        <w:rPr>
          <w:rFonts w:cs="Dana Yad AlefAlefAlef Normal"/>
          <w:b/>
          <w:bCs/>
          <w:u w:val="single"/>
          <w:rtl/>
        </w:rPr>
      </w:pPr>
    </w:p>
    <w:p w14:paraId="32E5E1F9" w14:textId="77777777" w:rsidR="00E84EB5" w:rsidRDefault="00E84EB5" w:rsidP="00E84EB5">
      <w:pPr>
        <w:rPr>
          <w:rFonts w:cs="Dana Yad AlefAlefAlef Normal"/>
          <w:b/>
          <w:bCs/>
          <w:u w:val="single"/>
          <w:rtl/>
        </w:rPr>
      </w:pPr>
    </w:p>
    <w:p w14:paraId="7AFA2259" w14:textId="77777777" w:rsidR="00E84EB5" w:rsidRDefault="00E84EB5" w:rsidP="00E84EB5">
      <w:pPr>
        <w:rPr>
          <w:rFonts w:cs="Dana Yad AlefAlefAlef Normal"/>
          <w:b/>
          <w:bCs/>
          <w:u w:val="single"/>
          <w:rtl/>
        </w:rPr>
      </w:pPr>
    </w:p>
    <w:p w14:paraId="72461CEA" w14:textId="77777777" w:rsidR="00E84EB5" w:rsidRDefault="00E84EB5" w:rsidP="00E84EB5">
      <w:pPr>
        <w:rPr>
          <w:rFonts w:cs="Dana Yad AlefAlefAlef Normal"/>
          <w:b/>
          <w:bCs/>
          <w:u w:val="single"/>
          <w:rtl/>
        </w:rPr>
      </w:pPr>
    </w:p>
    <w:p w14:paraId="79AA21C0" w14:textId="77777777" w:rsidR="00E84EB5" w:rsidRDefault="00E84EB5" w:rsidP="00E84EB5">
      <w:pPr>
        <w:rPr>
          <w:rFonts w:cs="Dana Yad AlefAlefAlef Normal"/>
          <w:b/>
          <w:bCs/>
          <w:u w:val="single"/>
          <w:rtl/>
        </w:rPr>
      </w:pPr>
    </w:p>
    <w:p w14:paraId="692BA363" w14:textId="77777777" w:rsidR="00E84EB5" w:rsidRDefault="00E84EB5" w:rsidP="00E84EB5">
      <w:pPr>
        <w:rPr>
          <w:rFonts w:cs="Dana Yad AlefAlefAlef Normal"/>
          <w:b/>
          <w:bCs/>
          <w:u w:val="single"/>
          <w:rtl/>
        </w:rPr>
      </w:pPr>
    </w:p>
    <w:p w14:paraId="7BBF311C" w14:textId="77777777" w:rsidR="00E84EB5" w:rsidRDefault="00E84EB5" w:rsidP="00E84EB5">
      <w:pPr>
        <w:rPr>
          <w:rFonts w:cs="Dana Yad AlefAlefAlef Normal"/>
          <w:b/>
          <w:bCs/>
          <w:u w:val="single"/>
          <w:rtl/>
        </w:rPr>
      </w:pPr>
    </w:p>
    <w:p w14:paraId="5EB1A4CB" w14:textId="77777777" w:rsidR="00E84EB5" w:rsidRDefault="00E84EB5" w:rsidP="00E84EB5">
      <w:pPr>
        <w:rPr>
          <w:rFonts w:cs="Dana Yad AlefAlefAlef Normal"/>
          <w:b/>
          <w:bCs/>
          <w:u w:val="single"/>
          <w:rtl/>
        </w:rPr>
      </w:pPr>
    </w:p>
    <w:p w14:paraId="440885BF" w14:textId="77777777" w:rsidR="00E84EB5" w:rsidRDefault="00E84EB5" w:rsidP="00E84EB5">
      <w:pPr>
        <w:rPr>
          <w:rFonts w:cs="Dana Yad AlefAlefAlef Normal"/>
          <w:b/>
          <w:bCs/>
          <w:u w:val="single"/>
          <w:rtl/>
        </w:rPr>
      </w:pPr>
    </w:p>
    <w:p w14:paraId="123A1685" w14:textId="77777777" w:rsidR="00E84EB5" w:rsidRDefault="00E84EB5" w:rsidP="00E84EB5">
      <w:pPr>
        <w:rPr>
          <w:rFonts w:cs="Dana Yad AlefAlefAlef Normal"/>
          <w:b/>
          <w:bCs/>
          <w:u w:val="single"/>
          <w:rtl/>
        </w:rPr>
      </w:pPr>
    </w:p>
    <w:p w14:paraId="6AC1F509" w14:textId="77777777" w:rsidR="00E84EB5" w:rsidRDefault="00E84EB5" w:rsidP="00E84EB5">
      <w:pPr>
        <w:rPr>
          <w:rFonts w:cs="Dana Yad AlefAlefAlef Normal"/>
          <w:b/>
          <w:bCs/>
          <w:u w:val="single"/>
          <w:rtl/>
        </w:rPr>
      </w:pPr>
    </w:p>
    <w:p w14:paraId="5D098468" w14:textId="77777777" w:rsidR="00E84EB5" w:rsidRDefault="00E84EB5" w:rsidP="00E84EB5">
      <w:pPr>
        <w:rPr>
          <w:rFonts w:cs="Dana Yad AlefAlefAlef Normal"/>
          <w:b/>
          <w:bCs/>
          <w:u w:val="single"/>
          <w:rtl/>
        </w:rPr>
      </w:pPr>
    </w:p>
    <w:p w14:paraId="3F0FF7B5" w14:textId="77777777" w:rsidR="00E84EB5" w:rsidRDefault="00E84EB5" w:rsidP="00E84EB5">
      <w:pPr>
        <w:rPr>
          <w:rFonts w:cs="Dana Yad AlefAlefAlef Normal"/>
          <w:b/>
          <w:bCs/>
          <w:u w:val="single"/>
          <w:rtl/>
        </w:rPr>
      </w:pPr>
    </w:p>
    <w:p w14:paraId="7A865F4A" w14:textId="77777777" w:rsidR="00E84EB5" w:rsidRDefault="00E84EB5" w:rsidP="00E84EB5">
      <w:pPr>
        <w:rPr>
          <w:rFonts w:cs="Dana Yad AlefAlefAlef Normal"/>
          <w:b/>
          <w:bCs/>
          <w:u w:val="single"/>
          <w:rtl/>
        </w:rPr>
      </w:pPr>
    </w:p>
    <w:p w14:paraId="4C5A2CB5" w14:textId="77777777" w:rsidR="00E84EB5" w:rsidRDefault="00E84EB5" w:rsidP="00E84EB5">
      <w:pPr>
        <w:rPr>
          <w:rFonts w:cs="Dana Yad AlefAlefAlef Normal"/>
          <w:b/>
          <w:bCs/>
          <w:u w:val="single"/>
          <w:rtl/>
        </w:rPr>
      </w:pPr>
    </w:p>
    <w:p w14:paraId="423DAA80" w14:textId="77777777" w:rsidR="00E84EB5" w:rsidRDefault="00E84EB5" w:rsidP="00E84EB5">
      <w:pPr>
        <w:rPr>
          <w:rFonts w:cs="Dana Yad AlefAlefAlef Normal"/>
          <w:b/>
          <w:bCs/>
          <w:u w:val="single"/>
          <w:rtl/>
        </w:rPr>
      </w:pPr>
    </w:p>
    <w:p w14:paraId="3E181C9A" w14:textId="77777777" w:rsidR="00557FDE" w:rsidRDefault="00557FDE" w:rsidP="00E84EB5">
      <w:pPr>
        <w:rPr>
          <w:rFonts w:cs="Dana Yad AlefAlefAlef Normal"/>
          <w:b/>
          <w:bCs/>
          <w:u w:val="single"/>
          <w:rtl/>
        </w:rPr>
      </w:pPr>
    </w:p>
    <w:p w14:paraId="3F395798" w14:textId="77777777" w:rsidR="00557FDE" w:rsidRDefault="00557FDE" w:rsidP="00E84EB5">
      <w:pPr>
        <w:rPr>
          <w:rFonts w:cs="Dana Yad AlefAlefAlef Normal"/>
          <w:b/>
          <w:bCs/>
          <w:u w:val="single"/>
          <w:rtl/>
        </w:rPr>
      </w:pPr>
    </w:p>
    <w:p w14:paraId="17070FB3" w14:textId="77777777" w:rsidR="00E84EB5" w:rsidRDefault="00E84EB5" w:rsidP="00E84EB5">
      <w:pPr>
        <w:rPr>
          <w:rFonts w:cs="Dana Yad AlefAlefAlef Normal"/>
          <w:b/>
          <w:bCs/>
          <w:u w:val="single"/>
          <w:rtl/>
        </w:rPr>
      </w:pPr>
    </w:p>
    <w:p w14:paraId="56110C97" w14:textId="77777777" w:rsidR="00E84EB5" w:rsidRDefault="00E84EB5" w:rsidP="00E84EB5">
      <w:pPr>
        <w:rPr>
          <w:rFonts w:cs="Dana Yad AlefAlefAlef Normal"/>
          <w:b/>
          <w:bCs/>
          <w:u w:val="single"/>
          <w:rtl/>
        </w:rPr>
      </w:pPr>
    </w:p>
    <w:p w14:paraId="67CD49B3" w14:textId="77777777" w:rsidR="00E84EB5" w:rsidRPr="00677E9C" w:rsidRDefault="00E84EB5" w:rsidP="00E84EB5">
      <w:pPr>
        <w:jc w:val="center"/>
        <w:rPr>
          <w:rFonts w:cs="Guttman Mantova-Decor"/>
          <w:rtl/>
        </w:rPr>
      </w:pPr>
      <w:r w:rsidRPr="00677E9C">
        <w:rPr>
          <w:rFonts w:cs="Guttman Mantova-Decor" w:hint="cs"/>
          <w:rtl/>
        </w:rPr>
        <w:t xml:space="preserve">הלכות ברכות </w:t>
      </w:r>
      <w:r w:rsidRPr="00677E9C">
        <w:rPr>
          <w:rFonts w:cs="Guttman Mantova-Decor"/>
          <w:rtl/>
        </w:rPr>
        <w:t>–</w:t>
      </w:r>
      <w:r w:rsidRPr="00677E9C">
        <w:rPr>
          <w:rFonts w:cs="Guttman Mantova-Decor" w:hint="cs"/>
          <w:rtl/>
        </w:rPr>
        <w:t xml:space="preserve"> דיני ברכה אחרונה </w:t>
      </w:r>
      <w:r w:rsidRPr="00677E9C">
        <w:rPr>
          <w:rFonts w:cs="Guttman Mantova-Decor"/>
          <w:rtl/>
        </w:rPr>
        <w:t>–</w:t>
      </w:r>
      <w:r w:rsidRPr="00677E9C">
        <w:rPr>
          <w:rFonts w:cs="Guttman Mantova-Decor" w:hint="cs"/>
          <w:rtl/>
        </w:rPr>
        <w:t xml:space="preserve"> חלק ג</w:t>
      </w:r>
      <w:r>
        <w:rPr>
          <w:rFonts w:cs="Guttman Mantova-Decor" w:hint="cs"/>
          <w:rtl/>
        </w:rPr>
        <w:t xml:space="preserve"> </w:t>
      </w:r>
      <w:r w:rsidRPr="00E55862">
        <w:rPr>
          <w:rFonts w:asciiTheme="minorBidi" w:hAnsiTheme="minorBidi" w:cstheme="minorBidi"/>
          <w:szCs w:val="20"/>
          <w:rtl/>
        </w:rPr>
        <w:t>(אותיות א – ג)</w:t>
      </w:r>
    </w:p>
    <w:p w14:paraId="4991530F" w14:textId="77777777" w:rsidR="00E84EB5" w:rsidRPr="00677E9C" w:rsidRDefault="00E84EB5" w:rsidP="00E84EB5">
      <w:pPr>
        <w:rPr>
          <w:sz w:val="8"/>
          <w:szCs w:val="14"/>
          <w:rtl/>
        </w:rPr>
      </w:pPr>
    </w:p>
    <w:p w14:paraId="79CEAD68" w14:textId="77777777" w:rsidR="00E84EB5" w:rsidRDefault="00E84EB5" w:rsidP="00E84EB5">
      <w:pPr>
        <w:rPr>
          <w:rtl/>
        </w:rPr>
        <w:sectPr w:rsidR="00E84EB5" w:rsidSect="00812969">
          <w:type w:val="continuous"/>
          <w:pgSz w:w="11906" w:h="16838"/>
          <w:pgMar w:top="851" w:right="851" w:bottom="851" w:left="851" w:header="709" w:footer="709" w:gutter="0"/>
          <w:cols w:space="708"/>
          <w:bidi/>
          <w:rtlGutter/>
          <w:docGrid w:linePitch="360"/>
        </w:sectPr>
      </w:pPr>
    </w:p>
    <w:p w14:paraId="672C4A07" w14:textId="77777777" w:rsidR="00E84EB5" w:rsidRDefault="00E84EB5" w:rsidP="00E84EB5">
      <w:pPr>
        <w:spacing w:line="276" w:lineRule="auto"/>
        <w:rPr>
          <w:rtl/>
        </w:rPr>
      </w:pPr>
      <w:r>
        <w:rPr>
          <w:rFonts w:hint="cs"/>
          <w:rtl/>
        </w:rPr>
        <w:t xml:space="preserve">כשם שתקנו חכמים שיברך אדם לפני שיאכל, כך תקנו שיברך אחר שיאכל. </w:t>
      </w:r>
      <w:r w:rsidRPr="003F2F6A">
        <w:rPr>
          <w:rFonts w:hint="cs"/>
          <w:u w:val="single"/>
          <w:rtl/>
        </w:rPr>
        <w:t>אלא שיש שוני בין הברכה הראשונה לברכה האחרונה</w:t>
      </w:r>
      <w:r>
        <w:rPr>
          <w:rFonts w:hint="cs"/>
          <w:rtl/>
        </w:rPr>
        <w:t xml:space="preserve">, </w:t>
      </w:r>
      <w:r w:rsidRPr="003F2F6A">
        <w:rPr>
          <w:rFonts w:hint="cs"/>
          <w:b/>
          <w:bCs/>
          <w:rtl/>
        </w:rPr>
        <w:t xml:space="preserve">הברכה הראשונה נועדה להודות לה' על ההנאה שיש </w:t>
      </w:r>
      <w:r w:rsidRPr="003F2F6A">
        <w:rPr>
          <w:rFonts w:hint="cs"/>
          <w:b/>
          <w:bCs/>
          <w:rtl/>
        </w:rPr>
        <w:t>לאדם מהאוכל</w:t>
      </w:r>
      <w:r>
        <w:rPr>
          <w:rFonts w:hint="cs"/>
          <w:rtl/>
        </w:rPr>
        <w:t>, ואמרו חכמים (ברכות לה, א) ש</w:t>
      </w:r>
      <w:r w:rsidRPr="003F2F6A">
        <w:rPr>
          <w:rFonts w:hint="cs"/>
          <w:b/>
          <w:bCs/>
          <w:rtl/>
        </w:rPr>
        <w:t>הואיל וסברה ברורה היא שאסור לאדם ליהנות מדבר בעולמו של הקב"ה בלא ברכה, לא היה צורך שהתורה תצווה אותנו על זה</w:t>
      </w:r>
      <w:r>
        <w:rPr>
          <w:rFonts w:hint="cs"/>
        </w:rPr>
        <w:t>.</w:t>
      </w:r>
    </w:p>
    <w:p w14:paraId="08DF5E21" w14:textId="77777777" w:rsidR="00E84EB5" w:rsidRDefault="00E84EB5" w:rsidP="00E84EB5">
      <w:pPr>
        <w:rPr>
          <w:sz w:val="8"/>
          <w:szCs w:val="14"/>
          <w:rtl/>
        </w:rPr>
        <w:sectPr w:rsidR="00E84EB5" w:rsidSect="00812969">
          <w:type w:val="continuous"/>
          <w:pgSz w:w="11906" w:h="16838"/>
          <w:pgMar w:top="851" w:right="851" w:bottom="851" w:left="851" w:header="709" w:footer="709" w:gutter="0"/>
          <w:cols w:num="2" w:space="708"/>
          <w:bidi/>
          <w:rtlGutter/>
          <w:docGrid w:linePitch="360"/>
        </w:sectPr>
      </w:pPr>
    </w:p>
    <w:p w14:paraId="2920D7BE" w14:textId="77777777" w:rsidR="00E84EB5" w:rsidRPr="00E606E5" w:rsidRDefault="00E84EB5" w:rsidP="00E84EB5">
      <w:pPr>
        <w:rPr>
          <w:sz w:val="8"/>
          <w:szCs w:val="14"/>
          <w:rtl/>
        </w:rPr>
      </w:pPr>
    </w:p>
    <w:p w14:paraId="6C016EC2" w14:textId="10596B14" w:rsidR="00E84EB5" w:rsidRPr="00E84EB5" w:rsidRDefault="00E84EB5" w:rsidP="00E84EB5">
      <w:pPr>
        <w:spacing w:line="360" w:lineRule="auto"/>
        <w:rPr>
          <w:rFonts w:cs="Dana Yad AlefAlefAlef Normal"/>
          <w:u w:val="single"/>
          <w:rtl/>
        </w:rPr>
      </w:pPr>
      <w:r w:rsidRPr="00E84EB5">
        <w:rPr>
          <w:rFonts w:cs="Dana Yad AlefAlefAlef Normal" w:hint="cs"/>
          <w:rtl/>
        </w:rPr>
        <w:t>1. מדוע התורה לא מצווה אותנו לברך את הברכה שלפני האוכל?</w:t>
      </w:r>
      <w:r w:rsidRPr="00E84EB5">
        <w:rPr>
          <w:rFonts w:cs="Dana Yad AlefAlefAlef Normal" w:hint="cs"/>
        </w:rPr>
        <w:t xml:space="preserve"> </w:t>
      </w:r>
      <w:r w:rsidRPr="00E84EB5">
        <w:rPr>
          <w:rFonts w:cs="Dana Yad AlefAlefAlef Normal" w:hint="cs"/>
          <w:rtl/>
        </w:rPr>
        <w:t xml:space="preserve"> </w:t>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r w:rsidRPr="00E84EB5">
        <w:rPr>
          <w:rFonts w:cs="Dana Yad AlefAlefAlef Normal"/>
          <w:u w:val="single"/>
          <w:rtl/>
        </w:rPr>
        <w:tab/>
      </w:r>
    </w:p>
    <w:p w14:paraId="0E030769" w14:textId="77777777" w:rsidR="00E84EB5" w:rsidRPr="006424D0" w:rsidRDefault="00E84EB5" w:rsidP="00E84EB5">
      <w:pPr>
        <w:rPr>
          <w:sz w:val="14"/>
          <w:szCs w:val="20"/>
          <w:u w:val="single"/>
        </w:rPr>
      </w:pPr>
    </w:p>
    <w:p w14:paraId="2548DF88" w14:textId="77777777" w:rsidR="00E84EB5" w:rsidRDefault="00E84EB5" w:rsidP="00E84EB5">
      <w:pPr>
        <w:spacing w:line="276" w:lineRule="auto"/>
        <w:rPr>
          <w:rtl/>
        </w:rPr>
        <w:sectPr w:rsidR="00E84EB5" w:rsidSect="00812969">
          <w:type w:val="continuous"/>
          <w:pgSz w:w="11906" w:h="16838"/>
          <w:pgMar w:top="851" w:right="851" w:bottom="851" w:left="851" w:header="709" w:footer="709" w:gutter="0"/>
          <w:cols w:space="708"/>
          <w:bidi/>
          <w:rtlGutter/>
          <w:docGrid w:linePitch="360"/>
        </w:sectPr>
      </w:pPr>
    </w:p>
    <w:p w14:paraId="253FEF3C" w14:textId="77777777" w:rsidR="00E84EB5" w:rsidRDefault="00E84EB5" w:rsidP="00E84EB5">
      <w:pPr>
        <w:spacing w:line="276" w:lineRule="auto"/>
        <w:rPr>
          <w:rtl/>
        </w:rPr>
      </w:pPr>
      <w:r>
        <w:rPr>
          <w:rFonts w:hint="cs"/>
          <w:rtl/>
        </w:rPr>
        <w:t xml:space="preserve">אבל אחר האכילה, מצד הסברה לא היינו יודעים שצריך לברך, מפני שאחר שהודינו לה' בברכה שלפני האכילה, לכאורה אין עוד צורך לחזור ולברך אחר האכילה. </w:t>
      </w:r>
      <w:r w:rsidRPr="006424D0">
        <w:rPr>
          <w:rFonts w:hint="cs"/>
          <w:b/>
          <w:bCs/>
          <w:rtl/>
        </w:rPr>
        <w:t>ולכן הוצרכה התורה לצוותינו באופן מיוחד, שאחר שנאכל ונשבע, נברך לה' ברכה כללית, לא רק על המזון שאכלנו אלא על כלל הטובה שנתן ה' לישראל</w:t>
      </w:r>
      <w:r>
        <w:rPr>
          <w:rFonts w:hint="cs"/>
          <w:rtl/>
        </w:rPr>
        <w:t xml:space="preserve">, שנאמר (ספר דברים - פרשת עקב): "וְאָכַלְתָּ וְשָׂבָעְתָּ וּבֵרַכְתָּ אֶת ה' אֱלוֹהֶיךָ עַל הָאָרֶץ הַטֹּבָה אֲשֶׁר נָתַן לָךְ". </w:t>
      </w:r>
      <w:r w:rsidRPr="006424D0">
        <w:rPr>
          <w:rFonts w:hint="cs"/>
          <w:u w:val="single"/>
          <w:rtl/>
        </w:rPr>
        <w:t xml:space="preserve">לאחר שאדם אכל ושבע, הוא עלול להתגאות ולהיסחף אחר התאווה והחומרנות. ומנגד, </w:t>
      </w:r>
      <w:r w:rsidRPr="003F2F6A">
        <w:rPr>
          <w:rFonts w:hint="cs"/>
          <w:b/>
          <w:bCs/>
          <w:rtl/>
        </w:rPr>
        <w:t xml:space="preserve">מתוך הטעם הטוב שבמאכלים והחיוניות </w:t>
      </w:r>
      <w:r w:rsidRPr="003F2F6A">
        <w:rPr>
          <w:rFonts w:hint="cs"/>
          <w:b/>
          <w:bCs/>
          <w:rtl/>
        </w:rPr>
        <w:t>שהוא שואב מהם, הוא יכול להתעלות למבט רחב על כל הטוב שנתן ה' לישראל. ועל כן בברכת המזון איננו מודים לה' על המזון בלבד, אלא מתוך כך הננו מתעלים לברכה והודאה כללית על הארץ הטובה, ועל כל מה שקשור אליה – הברית, התורה, ירושלים, מלכות דוד ובית המקדש</w:t>
      </w:r>
      <w:r w:rsidRPr="006424D0">
        <w:rPr>
          <w:rFonts w:hint="cs"/>
          <w:u w:val="single"/>
          <w:rtl/>
        </w:rPr>
        <w:t>. ועל ידי כך גם האוכל שאכלנו מתעלה ומתרומם ומתווספת בו חיוניות לטובה</w:t>
      </w:r>
      <w:r>
        <w:rPr>
          <w:rFonts w:hint="cs"/>
          <w:rtl/>
        </w:rPr>
        <w:t xml:space="preserve">. </w:t>
      </w:r>
      <w:r w:rsidRPr="003F2F6A">
        <w:rPr>
          <w:rFonts w:hint="cs"/>
          <w:b/>
          <w:bCs/>
          <w:rtl/>
        </w:rPr>
        <w:t>ומי שאינו מברך אחר שאכל, אינו מעלה את הצד הרוחני שבאוכל, ואינו מתרומם על ידו, וממילא האוכל שבתוך מעיו נעשה מגושם ומושך אותו כלפי מטה</w:t>
      </w:r>
      <w:r>
        <w:rPr>
          <w:rFonts w:hint="cs"/>
          <w:rtl/>
        </w:rPr>
        <w:t>.</w:t>
      </w:r>
    </w:p>
    <w:p w14:paraId="77B4212C" w14:textId="77777777" w:rsidR="00E84EB5" w:rsidRDefault="00E84EB5" w:rsidP="00E84EB5">
      <w:pPr>
        <w:rPr>
          <w:sz w:val="8"/>
          <w:szCs w:val="14"/>
          <w:rtl/>
        </w:rPr>
        <w:sectPr w:rsidR="00E84EB5" w:rsidSect="00812969">
          <w:type w:val="continuous"/>
          <w:pgSz w:w="11906" w:h="16838"/>
          <w:pgMar w:top="851" w:right="851" w:bottom="851" w:left="851" w:header="709" w:footer="709" w:gutter="0"/>
          <w:cols w:num="2" w:space="708"/>
          <w:bidi/>
          <w:rtlGutter/>
          <w:docGrid w:linePitch="360"/>
        </w:sectPr>
      </w:pPr>
    </w:p>
    <w:p w14:paraId="20C98B18" w14:textId="77777777" w:rsidR="00E84EB5" w:rsidRPr="00E606E5" w:rsidRDefault="00E84EB5" w:rsidP="00E84EB5">
      <w:pPr>
        <w:rPr>
          <w:sz w:val="8"/>
          <w:szCs w:val="14"/>
          <w:rtl/>
        </w:rPr>
      </w:pPr>
    </w:p>
    <w:p w14:paraId="6EE9D755" w14:textId="1E09CBA5" w:rsidR="00E84EB5" w:rsidRPr="00E84EB5" w:rsidRDefault="00E84EB5" w:rsidP="00E84EB5">
      <w:pPr>
        <w:spacing w:line="360" w:lineRule="auto"/>
        <w:rPr>
          <w:rFonts w:cs="Dana Yad AlefAlefAlef Normal"/>
          <w:b/>
          <w:bCs/>
          <w:u w:val="single"/>
          <w:rtl/>
        </w:rPr>
      </w:pPr>
      <w:r w:rsidRPr="00E84EB5">
        <w:rPr>
          <w:rFonts w:cs="Dana Yad AlefAlefAlef Normal" w:hint="cs"/>
          <w:b/>
          <w:bCs/>
          <w:rtl/>
        </w:rPr>
        <w:t xml:space="preserve">2. א. מה המטרה של הברכה שלפני האוכל? </w:t>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p>
    <w:p w14:paraId="1BF6B9E3" w14:textId="583D1228" w:rsidR="00E84EB5" w:rsidRPr="00E84EB5" w:rsidRDefault="00E84EB5" w:rsidP="00E84EB5">
      <w:pPr>
        <w:spacing w:line="360" w:lineRule="auto"/>
        <w:rPr>
          <w:rFonts w:cs="Dana Yad AlefAlefAlef Normal"/>
          <w:b/>
          <w:bCs/>
          <w:u w:val="single"/>
          <w:rtl/>
        </w:rPr>
      </w:pPr>
      <w:r w:rsidRPr="00E84EB5">
        <w:rPr>
          <w:rFonts w:cs="Dana Yad AlefAlefAlef Normal" w:hint="cs"/>
          <w:b/>
          <w:bCs/>
          <w:rtl/>
        </w:rPr>
        <w:t xml:space="preserve">    ב. מה המטרה של הברכה של אחרי האוכל? </w:t>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p>
    <w:p w14:paraId="6346036B" w14:textId="39972DC8" w:rsidR="00E84EB5" w:rsidRPr="00E84EB5" w:rsidRDefault="00E84EB5" w:rsidP="00E84EB5">
      <w:pPr>
        <w:spacing w:line="360" w:lineRule="auto"/>
        <w:rPr>
          <w:rFonts w:cs="Dana Yad AlefAlefAlef Normal"/>
          <w:b/>
          <w:bCs/>
          <w:u w:val="single"/>
          <w:rtl/>
        </w:rPr>
      </w:pPr>
      <w:r w:rsidRPr="00E84EB5">
        <w:rPr>
          <w:rFonts w:cs="Dana Yad AlefAlefAlef Normal" w:hint="cs"/>
          <w:b/>
          <w:bCs/>
          <w:rtl/>
        </w:rPr>
        <w:t xml:space="preserve">3. מה גורם האוכל, למי שאכל ולא בירך ברכה אחרונה? </w:t>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p>
    <w:p w14:paraId="0FFE046E" w14:textId="77777777" w:rsidR="00E84EB5" w:rsidRPr="003F2F6A" w:rsidRDefault="00E84EB5" w:rsidP="00E84EB5">
      <w:pPr>
        <w:rPr>
          <w:sz w:val="14"/>
          <w:szCs w:val="20"/>
          <w:u w:val="single"/>
        </w:rPr>
      </w:pPr>
    </w:p>
    <w:p w14:paraId="7CCE7988" w14:textId="77777777" w:rsidR="00E84EB5" w:rsidRDefault="00E84EB5" w:rsidP="00E84EB5">
      <w:pPr>
        <w:rPr>
          <w:rtl/>
        </w:rPr>
        <w:sectPr w:rsidR="00E84EB5" w:rsidSect="00812969">
          <w:type w:val="continuous"/>
          <w:pgSz w:w="11906" w:h="16838"/>
          <w:pgMar w:top="851" w:right="851" w:bottom="851" w:left="851" w:header="709" w:footer="709" w:gutter="0"/>
          <w:cols w:space="708"/>
          <w:bidi/>
          <w:rtlGutter/>
          <w:docGrid w:linePitch="360"/>
        </w:sectPr>
      </w:pPr>
    </w:p>
    <w:p w14:paraId="1EFC9A4C" w14:textId="77777777" w:rsidR="00E84EB5" w:rsidRDefault="00E84EB5" w:rsidP="00E84EB5">
      <w:pPr>
        <w:spacing w:line="276" w:lineRule="auto"/>
        <w:rPr>
          <w:rtl/>
        </w:rPr>
      </w:pPr>
      <w:r>
        <w:rPr>
          <w:rFonts w:hint="cs"/>
          <w:rtl/>
        </w:rPr>
        <w:t xml:space="preserve">כהמשך למצווה מהתורה, </w:t>
      </w:r>
      <w:r w:rsidRPr="00E5223C">
        <w:rPr>
          <w:rFonts w:hint="cs"/>
          <w:b/>
          <w:bCs/>
          <w:rtl/>
        </w:rPr>
        <w:t>תקנו חכמים שגם מי שלא שבע, אם אכל כשיעור נפח של 'זית', יברך ברכה אחרונה</w:t>
      </w:r>
      <w:r>
        <w:rPr>
          <w:rFonts w:hint="cs"/>
          <w:rtl/>
        </w:rPr>
        <w:t xml:space="preserve">. אם אכל כ'זית' פת יברך ברכת </w:t>
      </w:r>
      <w:r>
        <w:rPr>
          <w:rFonts w:hint="cs"/>
          <w:rtl/>
        </w:rPr>
        <w:t xml:space="preserve">המזון; אכל כ'זית' משבעת המינים </w:t>
      </w:r>
      <w:proofErr w:type="spellStart"/>
      <w:r>
        <w:rPr>
          <w:rFonts w:hint="cs"/>
          <w:rtl/>
        </w:rPr>
        <w:t>שנשתבחה</w:t>
      </w:r>
      <w:proofErr w:type="spellEnd"/>
      <w:r>
        <w:rPr>
          <w:rFonts w:hint="cs"/>
          <w:rtl/>
        </w:rPr>
        <w:t xml:space="preserve"> בהם ארץ ישראל – יברך 'מעין שלוש', אכל כ'זית' משאר מאכלים – יברך 'בורא נפשות</w:t>
      </w:r>
      <w:r>
        <w:rPr>
          <w:rFonts w:hint="cs"/>
        </w:rPr>
        <w:t>'.</w:t>
      </w:r>
    </w:p>
    <w:p w14:paraId="1819483A" w14:textId="77777777" w:rsidR="00E84EB5" w:rsidRDefault="00E84EB5" w:rsidP="00E84EB5">
      <w:pPr>
        <w:rPr>
          <w:sz w:val="8"/>
          <w:szCs w:val="14"/>
          <w:rtl/>
        </w:rPr>
        <w:sectPr w:rsidR="00E84EB5" w:rsidSect="00812969">
          <w:type w:val="continuous"/>
          <w:pgSz w:w="11906" w:h="16838"/>
          <w:pgMar w:top="851" w:right="851" w:bottom="851" w:left="851" w:header="709" w:footer="709" w:gutter="0"/>
          <w:cols w:num="2" w:space="708"/>
          <w:bidi/>
          <w:rtlGutter/>
          <w:docGrid w:linePitch="360"/>
        </w:sectPr>
      </w:pPr>
    </w:p>
    <w:p w14:paraId="5BB82123" w14:textId="77777777" w:rsidR="00E84EB5" w:rsidRPr="00E606E5" w:rsidRDefault="00E84EB5" w:rsidP="00E84EB5">
      <w:pPr>
        <w:rPr>
          <w:sz w:val="8"/>
          <w:szCs w:val="14"/>
          <w:rtl/>
        </w:rPr>
      </w:pPr>
    </w:p>
    <w:p w14:paraId="41DC1927" w14:textId="0BE99367" w:rsidR="00E84EB5" w:rsidRPr="00E84EB5" w:rsidRDefault="00E84EB5" w:rsidP="00E84EB5">
      <w:pPr>
        <w:spacing w:line="360" w:lineRule="auto"/>
        <w:rPr>
          <w:rFonts w:cs="Dana Yad AlefAlefAlef Normal"/>
          <w:b/>
          <w:bCs/>
          <w:u w:val="single"/>
          <w:rtl/>
        </w:rPr>
      </w:pPr>
      <w:r w:rsidRPr="00E84EB5">
        <w:rPr>
          <w:rFonts w:cs="Dana Yad AlefAlefAlef Normal" w:hint="cs"/>
          <w:b/>
          <w:bCs/>
          <w:rtl/>
        </w:rPr>
        <w:t xml:space="preserve">4. על איזה כמות אוכל, יש מצווה לברך ברכת המזון מדין תורה? </w:t>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p>
    <w:p w14:paraId="33BDB40D" w14:textId="5D8AEBF4" w:rsidR="00E84EB5" w:rsidRPr="00E84EB5" w:rsidRDefault="00E84EB5" w:rsidP="00E84EB5">
      <w:pPr>
        <w:spacing w:line="360" w:lineRule="auto"/>
        <w:rPr>
          <w:rFonts w:cs="Dana Yad AlefAlefAlef Normal"/>
          <w:b/>
          <w:bCs/>
          <w:u w:val="single"/>
          <w:rtl/>
        </w:rPr>
      </w:pPr>
      <w:r w:rsidRPr="00E84EB5">
        <w:rPr>
          <w:rFonts w:cs="Dana Yad AlefAlefAlef Normal" w:hint="cs"/>
          <w:b/>
          <w:bCs/>
          <w:rtl/>
        </w:rPr>
        <w:t xml:space="preserve">5. ומאיזה כמות אוכל יש מצווה לברך ברכה אחרונה מדין חכמים? </w:t>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p>
    <w:p w14:paraId="0FB12A1F" w14:textId="77777777" w:rsidR="00E84EB5" w:rsidRPr="00E5223C" w:rsidRDefault="00E84EB5" w:rsidP="00E84EB5">
      <w:pPr>
        <w:rPr>
          <w:sz w:val="8"/>
          <w:szCs w:val="14"/>
          <w:rtl/>
        </w:rPr>
      </w:pPr>
    </w:p>
    <w:p w14:paraId="601DED35" w14:textId="77777777" w:rsidR="00E84EB5" w:rsidRDefault="00E84EB5" w:rsidP="00E84EB5">
      <w:pPr>
        <w:spacing w:line="276" w:lineRule="auto"/>
        <w:rPr>
          <w:rtl/>
        </w:rPr>
        <w:sectPr w:rsidR="00E84EB5" w:rsidSect="00812969">
          <w:type w:val="continuous"/>
          <w:pgSz w:w="11906" w:h="16838"/>
          <w:pgMar w:top="851" w:right="851" w:bottom="851" w:left="851" w:header="709" w:footer="709" w:gutter="0"/>
          <w:cols w:space="708"/>
          <w:bidi/>
          <w:rtlGutter/>
          <w:docGrid w:linePitch="360"/>
        </w:sectPr>
      </w:pPr>
    </w:p>
    <w:p w14:paraId="1AA9A11C" w14:textId="77777777" w:rsidR="00E84EB5" w:rsidRDefault="00E84EB5" w:rsidP="00E84EB5">
      <w:pPr>
        <w:spacing w:line="276" w:lineRule="auto"/>
        <w:rPr>
          <w:rtl/>
        </w:rPr>
      </w:pPr>
      <w:r>
        <w:rPr>
          <w:rFonts w:hint="cs"/>
          <w:rtl/>
        </w:rPr>
        <w:t xml:space="preserve">ומדוע תקנו לברך על שיעור כ'זית'? מפני שיש בו חשיבות ותועלת מסוימת, ונותרת ממנו איזו תחושה של נחת, שמתוכה אפשר להתרומם להתבוננות בטובה שהשפיע ה' לעולמו ולומר ברכה. ואמנם </w:t>
      </w:r>
      <w:r w:rsidRPr="00E5223C">
        <w:rPr>
          <w:rFonts w:hint="cs"/>
          <w:b/>
          <w:bCs/>
          <w:rtl/>
        </w:rPr>
        <w:t>ברכה ראשונה מברכים על כלשהו, מפני שהיא על עצם ההנאה שבאכילה, וכל שנהנה אפילו מעט – צריך לברך. אבל ברכה אחרונה היא כללית יותר, ורק אם נותר איזה רושם של נחת מהאכילה, אפשר מתוך כך להתבונן בטובה שהשפיע ה' לעולם ולברך</w:t>
      </w:r>
      <w:r>
        <w:rPr>
          <w:rFonts w:hint="cs"/>
          <w:rtl/>
        </w:rPr>
        <w:t xml:space="preserve">. ולכן </w:t>
      </w:r>
      <w:r>
        <w:rPr>
          <w:rFonts w:hint="cs"/>
          <w:rtl/>
        </w:rPr>
        <w:t>מי שלא אכל כשיעור 'זית' או שתה כשיעור 'רביעית' – אינו מברך.</w:t>
      </w:r>
    </w:p>
    <w:p w14:paraId="78966B56" w14:textId="77777777" w:rsidR="00E84EB5" w:rsidRDefault="00E84EB5" w:rsidP="00E84EB5">
      <w:pPr>
        <w:spacing w:line="276" w:lineRule="auto"/>
        <w:rPr>
          <w:rtl/>
        </w:rPr>
      </w:pPr>
      <w:r w:rsidRPr="00E606E5">
        <w:rPr>
          <w:rFonts w:hint="cs"/>
          <w:b/>
          <w:bCs/>
          <w:rtl/>
        </w:rPr>
        <w:t>כיוון שברכה ראשונה היא על הנאת האכילה, יש להצמידה לתחילת האכילה, ואסור להפסיק בין הברכה לאכילה (לעיל ג, א). אבל ברכה אחרונה אינה על הנאת האכילה בלבד, אלא על התועלת והנחת שיש לאדם ממה שאכל, ולכן אפשר לברך אותה גם לאחר זמן</w:t>
      </w:r>
      <w:r>
        <w:rPr>
          <w:rFonts w:hint="cs"/>
          <w:rtl/>
        </w:rPr>
        <w:t>, כל עוד מרגישים איזה שובע מהאכילה.</w:t>
      </w:r>
    </w:p>
    <w:p w14:paraId="7721FC84" w14:textId="77777777" w:rsidR="00E84EB5" w:rsidRDefault="00E84EB5" w:rsidP="00E84EB5">
      <w:pPr>
        <w:rPr>
          <w:sz w:val="8"/>
          <w:szCs w:val="14"/>
          <w:rtl/>
        </w:rPr>
        <w:sectPr w:rsidR="00E84EB5" w:rsidSect="00812969">
          <w:type w:val="continuous"/>
          <w:pgSz w:w="11906" w:h="16838"/>
          <w:pgMar w:top="851" w:right="851" w:bottom="851" w:left="851" w:header="709" w:footer="709" w:gutter="0"/>
          <w:cols w:num="2" w:space="708"/>
          <w:bidi/>
          <w:rtlGutter/>
          <w:docGrid w:linePitch="360"/>
        </w:sectPr>
      </w:pPr>
    </w:p>
    <w:p w14:paraId="3DA0BCFA" w14:textId="77777777" w:rsidR="00E84EB5" w:rsidRPr="00E606E5" w:rsidRDefault="00E84EB5" w:rsidP="00E84EB5">
      <w:pPr>
        <w:rPr>
          <w:sz w:val="8"/>
          <w:szCs w:val="14"/>
          <w:rtl/>
        </w:rPr>
      </w:pPr>
    </w:p>
    <w:p w14:paraId="5A7E8AAD" w14:textId="400A36ED" w:rsidR="00E84EB5" w:rsidRPr="00E84EB5" w:rsidRDefault="00E84EB5" w:rsidP="00E84EB5">
      <w:pPr>
        <w:spacing w:line="360" w:lineRule="auto"/>
        <w:rPr>
          <w:rFonts w:cs="Dana Yad AlefAlefAlef Normal"/>
          <w:b/>
          <w:bCs/>
          <w:u w:val="single"/>
          <w:rtl/>
        </w:rPr>
      </w:pPr>
      <w:r w:rsidRPr="00E84EB5">
        <w:rPr>
          <w:rFonts w:cs="Dana Yad AlefAlefAlef Normal" w:hint="cs"/>
          <w:b/>
          <w:bCs/>
          <w:rtl/>
        </w:rPr>
        <w:t xml:space="preserve">6. מאיזה כמות של אוכל צריך לברך ברכה ראשונה? </w:t>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p>
    <w:p w14:paraId="439AF01B" w14:textId="78D0A3FD" w:rsidR="00E84EB5" w:rsidRPr="00E84EB5" w:rsidRDefault="00E84EB5" w:rsidP="00E84EB5">
      <w:pPr>
        <w:spacing w:line="360" w:lineRule="auto"/>
        <w:rPr>
          <w:rFonts w:cs="Dana Yad AlefAlefAlef Normal"/>
          <w:b/>
          <w:bCs/>
          <w:u w:val="single"/>
          <w:rtl/>
        </w:rPr>
      </w:pPr>
      <w:r w:rsidRPr="00E84EB5">
        <w:rPr>
          <w:rFonts w:cs="Dana Yad AlefAlefAlef Normal" w:hint="cs"/>
          <w:b/>
          <w:bCs/>
          <w:rtl/>
        </w:rPr>
        <w:t xml:space="preserve">7. מדוע יש הבדל בין הכמות שמחייב ברכה ראשונה (שאלה 6) לבין הכמות שמחייב ברכה אחרונה (שאלה 5)? </w:t>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Pr>
          <w:rFonts w:cs="Dana Yad AlefAlefAlef Normal"/>
          <w:b/>
          <w:bCs/>
          <w:u w:val="single"/>
          <w:rtl/>
        </w:rPr>
        <w:tab/>
      </w:r>
      <w:r>
        <w:rPr>
          <w:rFonts w:cs="Dana Yad AlefAlefAlef Normal"/>
          <w:b/>
          <w:bCs/>
          <w:u w:val="single"/>
          <w:rtl/>
        </w:rPr>
        <w:tab/>
      </w:r>
    </w:p>
    <w:p w14:paraId="29FA0CCF" w14:textId="77777777" w:rsidR="00E84EB5" w:rsidRPr="00E84EB5" w:rsidRDefault="00E84EB5" w:rsidP="00E84EB5">
      <w:pPr>
        <w:spacing w:line="360" w:lineRule="auto"/>
        <w:rPr>
          <w:rFonts w:cs="Dana Yad AlefAlefAlef Normal"/>
          <w:b/>
          <w:bCs/>
          <w:rtl/>
        </w:rPr>
      </w:pPr>
      <w:r w:rsidRPr="00E84EB5">
        <w:rPr>
          <w:rFonts w:cs="Dana Yad AlefAlefAlef Normal" w:hint="cs"/>
          <w:b/>
          <w:bCs/>
          <w:rtl/>
        </w:rPr>
        <w:t>8. איזה עוד שוני בהלכה בין ברכה ראשונה לברכה אחרונה נובע מההבדל ביניהם במטרתם?</w:t>
      </w:r>
    </w:p>
    <w:p w14:paraId="78CA223C" w14:textId="74C567EA" w:rsidR="00E84EB5" w:rsidRPr="00E84EB5" w:rsidRDefault="00E84EB5" w:rsidP="00E84EB5">
      <w:pPr>
        <w:spacing w:line="360" w:lineRule="auto"/>
        <w:rPr>
          <w:rFonts w:cs="Dana Yad AlefAlefAlef Normal"/>
          <w:b/>
          <w:bCs/>
          <w:u w:val="single"/>
        </w:rPr>
      </w:pP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sidRPr="00E84EB5">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r>
        <w:rPr>
          <w:rFonts w:cs="Dana Yad AlefAlefAlef Normal"/>
          <w:b/>
          <w:bCs/>
          <w:u w:val="single"/>
          <w:rtl/>
        </w:rPr>
        <w:tab/>
      </w:r>
    </w:p>
    <w:p w14:paraId="7D904B1C" w14:textId="77777777" w:rsidR="00E84EB5" w:rsidRPr="00E5223C" w:rsidRDefault="00E84EB5" w:rsidP="00E84EB5">
      <w:pPr>
        <w:rPr>
          <w:sz w:val="8"/>
          <w:szCs w:val="14"/>
          <w:rtl/>
        </w:rPr>
      </w:pPr>
    </w:p>
    <w:p w14:paraId="0B2F48B6" w14:textId="77777777" w:rsidR="001D7C76" w:rsidRDefault="001D7C76" w:rsidP="00E84EB5">
      <w:pPr>
        <w:rPr>
          <w:rtl/>
        </w:rPr>
        <w:sectPr w:rsidR="001D7C76" w:rsidSect="00812969">
          <w:type w:val="continuous"/>
          <w:pgSz w:w="11906" w:h="16838"/>
          <w:pgMar w:top="851" w:right="851" w:bottom="851" w:left="851" w:header="709" w:footer="709" w:gutter="0"/>
          <w:cols w:space="708"/>
          <w:bidi/>
          <w:rtlGutter/>
          <w:docGrid w:linePitch="360"/>
        </w:sectPr>
      </w:pPr>
    </w:p>
    <w:p w14:paraId="34162D53" w14:textId="77777777" w:rsidR="00E84EB5" w:rsidRDefault="00E84EB5" w:rsidP="001D7C76">
      <w:pPr>
        <w:spacing w:line="276" w:lineRule="auto"/>
      </w:pPr>
      <w:r>
        <w:rPr>
          <w:rFonts w:hint="cs"/>
          <w:rtl/>
        </w:rPr>
        <w:lastRenderedPageBreak/>
        <w:t>על שבעת המינים מברכים ברכת 'מעין שלוש', שנקראת 'מעין שלוש' כי יש בה תמצית שלוש הברכות שבברכת המזון. שבעת המינים הם: חיטה, שעורה, גפן, תאנה, רימון, זית ותמר. יחד עם חיטה ושעורה נכללים עוד שלושה מינים ממשפחת הדגן: כוסמין, שיבולת שועל ושיפון, שיחד עם חיטה ושעורה הם חמשת מיני דגן. אם עשה מהם לחם מברכים ברכת המזון, ואם מזונות – 'מעין שלוש</w:t>
      </w:r>
      <w:r>
        <w:rPr>
          <w:rFonts w:hint="cs"/>
        </w:rPr>
        <w:t>'.</w:t>
      </w:r>
    </w:p>
    <w:p w14:paraId="51D5A0AB" w14:textId="77777777" w:rsidR="00E84EB5" w:rsidRDefault="00E84EB5" w:rsidP="001D7C76">
      <w:pPr>
        <w:spacing w:line="276" w:lineRule="auto"/>
        <w:rPr>
          <w:rtl/>
        </w:rPr>
      </w:pPr>
      <w:r w:rsidRPr="00E606E5">
        <w:rPr>
          <w:rFonts w:hint="cs"/>
          <w:b/>
          <w:bCs/>
          <w:rtl/>
        </w:rPr>
        <w:t>נחלקו הראשונים במעמדה של ברכת 'מעין שלוש'. יש אומרים שמצוותה מהתורה</w:t>
      </w:r>
      <w:r>
        <w:rPr>
          <w:rFonts w:hint="cs"/>
          <w:rtl/>
        </w:rPr>
        <w:t xml:space="preserve">, מפני ששני פסוקים לפני הפסוק שהתורה מצווה אותנו לברך ברכת המזון, נזכרו שבעת המינים </w:t>
      </w:r>
      <w:proofErr w:type="spellStart"/>
      <w:r>
        <w:rPr>
          <w:rFonts w:hint="cs"/>
          <w:rtl/>
        </w:rPr>
        <w:t>שנשתבחה</w:t>
      </w:r>
      <w:proofErr w:type="spellEnd"/>
      <w:r>
        <w:rPr>
          <w:rFonts w:hint="cs"/>
          <w:rtl/>
        </w:rPr>
        <w:t xml:space="preserve"> בהם ארץ ישראל, ומשמע שגם אחר אכילתם צריך לברך לה'. שנאמר (דברים ח, ח-י): "אֶרֶץ </w:t>
      </w:r>
      <w:proofErr w:type="spellStart"/>
      <w:r>
        <w:rPr>
          <w:rFonts w:hint="cs"/>
          <w:rtl/>
        </w:rPr>
        <w:t>חִטָּה</w:t>
      </w:r>
      <w:proofErr w:type="spellEnd"/>
      <w:r>
        <w:rPr>
          <w:rFonts w:hint="cs"/>
          <w:rtl/>
        </w:rPr>
        <w:t xml:space="preserve"> וּשְׂעֹרָה וְגֶפֶן וּתְאֵנָה וְרִמּוֹן אֶרֶץ זֵית שֶׁמֶן וּדְבָשׁ. אֶרֶץ אֲשֶׁר לֹא בְמִסְכֵּנֻת תֹּאכַל בָּהּ </w:t>
      </w:r>
      <w:r>
        <w:rPr>
          <w:rFonts w:hint="cs"/>
          <w:rtl/>
        </w:rPr>
        <w:t xml:space="preserve">לֶחֶם, לֹא תֶחְסַר כֹּל בָּהּ, אֶרֶץ אֲשֶׁר אֲבָנֶיהָ בַרְזֶל וּמֵהֲרָרֶיהָ </w:t>
      </w:r>
      <w:proofErr w:type="spellStart"/>
      <w:r>
        <w:rPr>
          <w:rFonts w:hint="cs"/>
          <w:rtl/>
        </w:rPr>
        <w:t>תַּחְצֹב</w:t>
      </w:r>
      <w:proofErr w:type="spellEnd"/>
      <w:r>
        <w:rPr>
          <w:rFonts w:hint="cs"/>
          <w:rtl/>
        </w:rPr>
        <w:t xml:space="preserve"> </w:t>
      </w:r>
      <w:proofErr w:type="spellStart"/>
      <w:r>
        <w:rPr>
          <w:rFonts w:hint="cs"/>
          <w:rtl/>
        </w:rPr>
        <w:t>נְחֹשֶׁת</w:t>
      </w:r>
      <w:proofErr w:type="spellEnd"/>
      <w:r>
        <w:rPr>
          <w:rFonts w:hint="cs"/>
          <w:rtl/>
        </w:rPr>
        <w:t>. וְאָכַלְתָּ וְשָׂבָעְתָּ וּבֵרַכְתָּ אֶת ה' אֱלוֹהֶיךָ עַל הָאָרֶץ הַטֹּבָה אֲשֶׁר נָתַן לָךְ". אלא שהואיל ויש הבדל בין אכילת לחם שהוא עיקר מזונו של אדם לאכילת פירות שבעת מינים, תקנו אחר אכילת לחם להודות ולשבח לה' בנוסח מפורט של שלוש ברכות, ואילו אחר אכילת פירות משבעת המינים תקנו ברכה אחת 'מעין שלוש' (</w:t>
      </w:r>
      <w:proofErr w:type="spellStart"/>
      <w:r>
        <w:rPr>
          <w:rFonts w:hint="cs"/>
          <w:rtl/>
        </w:rPr>
        <w:t>בה"ג</w:t>
      </w:r>
      <w:proofErr w:type="spellEnd"/>
      <w:r>
        <w:rPr>
          <w:rFonts w:hint="cs"/>
          <w:rtl/>
        </w:rPr>
        <w:t xml:space="preserve">, </w:t>
      </w:r>
      <w:proofErr w:type="spellStart"/>
      <w:r>
        <w:rPr>
          <w:rFonts w:hint="cs"/>
          <w:rtl/>
        </w:rPr>
        <w:t>רא"ש</w:t>
      </w:r>
      <w:proofErr w:type="spellEnd"/>
      <w:r>
        <w:rPr>
          <w:rFonts w:hint="cs"/>
          <w:rtl/>
        </w:rPr>
        <w:t xml:space="preserve"> </w:t>
      </w:r>
      <w:proofErr w:type="spellStart"/>
      <w:r>
        <w:rPr>
          <w:rFonts w:hint="cs"/>
          <w:rtl/>
        </w:rPr>
        <w:t>ורשב"א</w:t>
      </w:r>
      <w:proofErr w:type="spellEnd"/>
      <w:r>
        <w:rPr>
          <w:rFonts w:hint="cs"/>
          <w:rtl/>
        </w:rPr>
        <w:t xml:space="preserve">). </w:t>
      </w:r>
      <w:r w:rsidRPr="00E606E5">
        <w:rPr>
          <w:rFonts w:hint="cs"/>
          <w:b/>
          <w:bCs/>
          <w:rtl/>
        </w:rPr>
        <w:t>ויש אומרים, שמהתורה חייבים לברך אחר אכילת לחם בלבד</w:t>
      </w:r>
      <w:r>
        <w:rPr>
          <w:rFonts w:hint="cs"/>
          <w:rtl/>
        </w:rPr>
        <w:t xml:space="preserve">, כי רק הלחם נזכר בפסוק הסמוך לציווי. וחכמים תקנו כהמשך לכך לברך 'מעין שלוש' אחר אכילת שבעת המינים, שהואיל </w:t>
      </w:r>
      <w:proofErr w:type="spellStart"/>
      <w:r>
        <w:rPr>
          <w:rFonts w:hint="cs"/>
          <w:rtl/>
        </w:rPr>
        <w:t>ונשתבחה</w:t>
      </w:r>
      <w:proofErr w:type="spellEnd"/>
      <w:r>
        <w:rPr>
          <w:rFonts w:hint="cs"/>
          <w:rtl/>
        </w:rPr>
        <w:t xml:space="preserve"> בהם ארץ ישראל, ראוי מתוך אכילתם לומר ברכה חשובה (רמב"ם </w:t>
      </w:r>
      <w:proofErr w:type="spellStart"/>
      <w:r>
        <w:rPr>
          <w:rFonts w:hint="cs"/>
          <w:rtl/>
        </w:rPr>
        <w:t>וסמ"ג</w:t>
      </w:r>
      <w:proofErr w:type="spellEnd"/>
      <w:r>
        <w:rPr>
          <w:rFonts w:hint="cs"/>
          <w:rtl/>
        </w:rPr>
        <w:t>)</w:t>
      </w:r>
      <w:r>
        <w:rPr>
          <w:rFonts w:hint="cs"/>
        </w:rPr>
        <w:t xml:space="preserve">. </w:t>
      </w:r>
    </w:p>
    <w:p w14:paraId="0B819FF5" w14:textId="77777777" w:rsidR="00E84EB5" w:rsidRDefault="00E84EB5" w:rsidP="001D7C76">
      <w:pPr>
        <w:spacing w:line="276" w:lineRule="auto"/>
        <w:rPr>
          <w:rtl/>
        </w:rPr>
      </w:pPr>
      <w:r>
        <w:rPr>
          <w:rFonts w:hint="cs"/>
          <w:rtl/>
        </w:rPr>
        <w:t>הסבר את הדעות לגבי תוקף החיוב של ברכה מעין שלוש...</w:t>
      </w:r>
    </w:p>
    <w:p w14:paraId="3005336D" w14:textId="77777777" w:rsidR="001D7C76" w:rsidRDefault="001D7C76" w:rsidP="00E84EB5">
      <w:pPr>
        <w:rPr>
          <w:rtl/>
        </w:rPr>
        <w:sectPr w:rsidR="001D7C76" w:rsidSect="00812969">
          <w:type w:val="continuous"/>
          <w:pgSz w:w="11906" w:h="16838"/>
          <w:pgMar w:top="851" w:right="851" w:bottom="851" w:left="851" w:header="709" w:footer="709" w:gutter="0"/>
          <w:cols w:num="2" w:space="708"/>
          <w:bidi/>
          <w:rtlGutter/>
          <w:docGrid w:linePitch="360"/>
        </w:sectPr>
      </w:pPr>
    </w:p>
    <w:p w14:paraId="09F84614" w14:textId="77777777" w:rsidR="001D7C76" w:rsidRDefault="001D7C76" w:rsidP="001D7C76">
      <w:pPr>
        <w:rPr>
          <w:rtl/>
        </w:rPr>
      </w:pPr>
    </w:p>
    <w:p w14:paraId="06E239B2" w14:textId="1B43161B" w:rsidR="00E84EB5" w:rsidRDefault="001D7C76" w:rsidP="001D7C76">
      <w:pPr>
        <w:spacing w:line="360" w:lineRule="auto"/>
        <w:rPr>
          <w:rFonts w:cs="Dana Yad AlefAlefAlef Normal"/>
          <w:b/>
          <w:bCs/>
          <w:sz w:val="8"/>
          <w:szCs w:val="14"/>
          <w:u w:val="single"/>
          <w:rtl/>
        </w:rPr>
      </w:pPr>
      <w:r w:rsidRPr="001D7C76">
        <w:rPr>
          <w:rFonts w:cs="Dana Yad AlefAlefAlef Normal" w:hint="cs"/>
          <w:b/>
          <w:bCs/>
          <w:rtl/>
        </w:rPr>
        <w:t>9</w:t>
      </w:r>
      <w:r w:rsidR="00E84EB5" w:rsidRPr="001D7C76">
        <w:rPr>
          <w:rFonts w:cs="Dana Yad AlefAlefAlef Normal" w:hint="cs"/>
          <w:b/>
          <w:bCs/>
          <w:rtl/>
        </w:rPr>
        <w:t xml:space="preserve">. מדין תורה </w:t>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rtl/>
        </w:rPr>
        <w:tab/>
      </w:r>
      <w:r w:rsidR="00E84EB5" w:rsidRPr="001D7C76">
        <w:rPr>
          <w:rFonts w:cs="Dana Yad AlefAlefAlef Normal" w:hint="cs"/>
          <w:b/>
          <w:bCs/>
          <w:rtl/>
        </w:rPr>
        <w:t xml:space="preserve">מדין רבנן </w:t>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u w:val="single"/>
          <w:rtl/>
        </w:rPr>
        <w:tab/>
      </w:r>
      <w:r w:rsidR="00E84EB5" w:rsidRPr="001D7C76">
        <w:rPr>
          <w:rFonts w:cs="Dana Yad AlefAlefAlef Normal"/>
          <w:b/>
          <w:bCs/>
          <w:sz w:val="8"/>
          <w:szCs w:val="14"/>
          <w:u w:val="single"/>
          <w:rtl/>
        </w:rPr>
        <w:tab/>
      </w:r>
      <w:r>
        <w:rPr>
          <w:rFonts w:cs="Dana Yad AlefAlefAlef Normal"/>
          <w:b/>
          <w:bCs/>
          <w:sz w:val="8"/>
          <w:szCs w:val="14"/>
          <w:u w:val="single"/>
          <w:rtl/>
        </w:rPr>
        <w:tab/>
      </w:r>
      <w:r>
        <w:rPr>
          <w:rFonts w:cs="Dana Yad AlefAlefAlef Normal"/>
          <w:b/>
          <w:bCs/>
          <w:sz w:val="8"/>
          <w:szCs w:val="14"/>
          <w:u w:val="single"/>
          <w:rtl/>
        </w:rPr>
        <w:tab/>
      </w:r>
      <w:r>
        <w:rPr>
          <w:rFonts w:cs="Dana Yad AlefAlefAlef Normal"/>
          <w:b/>
          <w:bCs/>
          <w:sz w:val="8"/>
          <w:szCs w:val="14"/>
          <w:u w:val="single"/>
          <w:rtl/>
        </w:rPr>
        <w:tab/>
      </w:r>
    </w:p>
    <w:p w14:paraId="494E3EB4" w14:textId="77777777" w:rsidR="001D7C76" w:rsidRPr="001D7C76" w:rsidRDefault="001D7C76" w:rsidP="001D7C76">
      <w:pPr>
        <w:spacing w:line="360" w:lineRule="auto"/>
        <w:rPr>
          <w:rFonts w:cs="Dana Yad AlefAlefAlef Normal"/>
          <w:b/>
          <w:bCs/>
          <w:rtl/>
        </w:rPr>
      </w:pPr>
    </w:p>
    <w:p w14:paraId="0161FE70" w14:textId="77777777" w:rsidR="001D7C76" w:rsidRDefault="001D7C76" w:rsidP="00E84EB5">
      <w:pPr>
        <w:rPr>
          <w:sz w:val="24"/>
          <w:szCs w:val="24"/>
          <w:rtl/>
        </w:rPr>
        <w:sectPr w:rsidR="001D7C76" w:rsidSect="00812969">
          <w:type w:val="continuous"/>
          <w:pgSz w:w="11906" w:h="16838"/>
          <w:pgMar w:top="851" w:right="851" w:bottom="851" w:left="851" w:header="709" w:footer="709" w:gutter="0"/>
          <w:cols w:space="708"/>
          <w:bidi/>
          <w:rtlGutter/>
          <w:docGrid w:linePitch="360"/>
        </w:sectPr>
      </w:pPr>
    </w:p>
    <w:p w14:paraId="2FCC2447" w14:textId="77777777" w:rsidR="00E84EB5" w:rsidRPr="001D7C76" w:rsidRDefault="00E84EB5" w:rsidP="001D7C76">
      <w:pPr>
        <w:spacing w:line="276" w:lineRule="auto"/>
        <w:rPr>
          <w:rFonts w:ascii="David" w:hAnsi="David"/>
          <w:sz w:val="28"/>
        </w:rPr>
      </w:pPr>
      <w:r w:rsidRPr="001D7C76">
        <w:rPr>
          <w:rFonts w:ascii="David" w:hAnsi="David"/>
          <w:sz w:val="28"/>
          <w:rtl/>
        </w:rPr>
        <w:t xml:space="preserve">מיוחדת היא ברכת 'מעין שלוש', שהואיל ונתקנה על המינים </w:t>
      </w:r>
      <w:proofErr w:type="spellStart"/>
      <w:r w:rsidRPr="001D7C76">
        <w:rPr>
          <w:rFonts w:ascii="David" w:hAnsi="David"/>
          <w:sz w:val="28"/>
          <w:rtl/>
        </w:rPr>
        <w:t>שנשתבחה</w:t>
      </w:r>
      <w:proofErr w:type="spellEnd"/>
      <w:r w:rsidRPr="001D7C76">
        <w:rPr>
          <w:rFonts w:ascii="David" w:hAnsi="David"/>
          <w:sz w:val="28"/>
          <w:rtl/>
        </w:rPr>
        <w:t xml:space="preserve"> בהם ארץ ישראל, תקנו חכמים לציין במפורש את סוג המזון. על מאפים או תבשילים ממיני דגן, אומרים: "על המחיה ועל הכלכלה". על פירות שבעת המינים, שהם: זית, תמר, גפן, תאנה ורימון, אומרים: "על העץ ועל פרי העץ". ועל יין אומרים: "על הגפן ועל פרי הגפן</w:t>
      </w:r>
      <w:r w:rsidRPr="001D7C76">
        <w:rPr>
          <w:rFonts w:ascii="David" w:hAnsi="David"/>
          <w:sz w:val="28"/>
        </w:rPr>
        <w:t>".</w:t>
      </w:r>
    </w:p>
    <w:p w14:paraId="45987DA0" w14:textId="77777777" w:rsidR="00E84EB5" w:rsidRPr="001D7C76" w:rsidRDefault="00E84EB5" w:rsidP="001D7C76">
      <w:pPr>
        <w:spacing w:line="276" w:lineRule="auto"/>
        <w:rPr>
          <w:rFonts w:ascii="David" w:hAnsi="David"/>
          <w:sz w:val="28"/>
          <w:rtl/>
        </w:rPr>
      </w:pPr>
      <w:r w:rsidRPr="001D7C76">
        <w:rPr>
          <w:rFonts w:ascii="David" w:hAnsi="David"/>
          <w:sz w:val="28"/>
          <w:rtl/>
        </w:rPr>
        <w:t xml:space="preserve">כיוון שיסוד המצווה להודות לה' על המזון קשור עם שבח ארץ ישראל, אם הפרי גדל בארץ ישראל, מדקדקים לציין זאת בחתימת הברכה: "על הארץ ועל פירותיה". ואם הפרי גדל בחוץ לארץ, חותמים "על הארץ ועל הפירות". וכן לגבי יין אם ענביו גדלו בארץ, חותמים: "ועל פרי גפנה", בחוץ לארץ: "ועל פרי הגפן". כשיש ספק אם הפירות והענבים גדלו בארץ, אומרים כנוסח סתמי של חוץ לארץ (ברכות מד, א; מ"ב </w:t>
      </w:r>
      <w:proofErr w:type="spellStart"/>
      <w:r w:rsidRPr="001D7C76">
        <w:rPr>
          <w:rFonts w:ascii="David" w:hAnsi="David"/>
          <w:sz w:val="28"/>
          <w:rtl/>
        </w:rPr>
        <w:t>רח</w:t>
      </w:r>
      <w:proofErr w:type="spellEnd"/>
      <w:r w:rsidRPr="001D7C76">
        <w:rPr>
          <w:rFonts w:ascii="David" w:hAnsi="David"/>
          <w:sz w:val="28"/>
          <w:rtl/>
        </w:rPr>
        <w:t>, נד)</w:t>
      </w:r>
      <w:r w:rsidRPr="001D7C76">
        <w:rPr>
          <w:rFonts w:ascii="David" w:hAnsi="David"/>
          <w:sz w:val="28"/>
        </w:rPr>
        <w:t>.</w:t>
      </w:r>
      <w:r w:rsidRPr="001D7C76">
        <w:rPr>
          <w:rFonts w:ascii="David" w:hAnsi="David"/>
          <w:sz w:val="28"/>
          <w:rtl/>
        </w:rPr>
        <w:t xml:space="preserve"> </w:t>
      </w:r>
    </w:p>
    <w:p w14:paraId="0618480F" w14:textId="77777777" w:rsidR="00E84EB5" w:rsidRPr="001D7C76" w:rsidRDefault="00E84EB5" w:rsidP="001D7C76">
      <w:pPr>
        <w:spacing w:line="276" w:lineRule="auto"/>
        <w:rPr>
          <w:rFonts w:ascii="David" w:hAnsi="David"/>
          <w:sz w:val="28"/>
          <w:rtl/>
        </w:rPr>
      </w:pPr>
      <w:r w:rsidRPr="001D7C76">
        <w:rPr>
          <w:rFonts w:ascii="David" w:hAnsi="David"/>
          <w:sz w:val="28"/>
          <w:rtl/>
        </w:rPr>
        <w:t xml:space="preserve">בשבת, מועד וראש חודש, מזכירים בברכה את היום המיוחד, שאינה דומה אכילתו של אדם ביום חול לאכילתו ביום מקודש. ואם שכח ולא </w:t>
      </w:r>
      <w:r w:rsidRPr="001D7C76">
        <w:rPr>
          <w:rFonts w:ascii="David" w:hAnsi="David"/>
          <w:sz w:val="28"/>
          <w:rtl/>
        </w:rPr>
        <w:t>הזכיר, יצא ידי חובה. ובחנוכה ופורים אין מזכירים את היום.</w:t>
      </w:r>
    </w:p>
    <w:p w14:paraId="6C910E42" w14:textId="77777777" w:rsidR="00E84EB5" w:rsidRPr="001D7C76" w:rsidRDefault="00E84EB5" w:rsidP="001D7C76">
      <w:pPr>
        <w:spacing w:line="276" w:lineRule="auto"/>
        <w:rPr>
          <w:rFonts w:ascii="David" w:hAnsi="David"/>
          <w:sz w:val="28"/>
        </w:rPr>
      </w:pPr>
      <w:r w:rsidRPr="001D7C76">
        <w:rPr>
          <w:rFonts w:ascii="David" w:hAnsi="David"/>
          <w:b/>
          <w:bCs/>
          <w:sz w:val="28"/>
          <w:rtl/>
        </w:rPr>
        <w:t>נכון להקפיד לברך את ברכת 'מעין שלוש' במקום שבו אכלו ובישיבה</w:t>
      </w:r>
      <w:r w:rsidRPr="001D7C76">
        <w:rPr>
          <w:rFonts w:ascii="David" w:hAnsi="David"/>
          <w:sz w:val="28"/>
          <w:rtl/>
        </w:rPr>
        <w:t>, שיש סוברים שדיני ברכת 'מעין שלוש' כדיני ברכת המזון</w:t>
      </w:r>
      <w:r w:rsidRPr="001D7C76">
        <w:rPr>
          <w:rFonts w:ascii="David" w:hAnsi="David"/>
          <w:sz w:val="28"/>
        </w:rPr>
        <w:t>.</w:t>
      </w:r>
    </w:p>
    <w:p w14:paraId="13DCFDA1" w14:textId="77777777" w:rsidR="00E84EB5" w:rsidRPr="001D7C76" w:rsidRDefault="00E84EB5" w:rsidP="001D7C76">
      <w:pPr>
        <w:spacing w:line="276" w:lineRule="auto"/>
        <w:rPr>
          <w:rFonts w:ascii="David" w:hAnsi="David"/>
          <w:sz w:val="28"/>
        </w:rPr>
      </w:pPr>
      <w:r w:rsidRPr="001D7C76">
        <w:rPr>
          <w:rFonts w:ascii="David" w:hAnsi="David"/>
          <w:b/>
          <w:bCs/>
          <w:sz w:val="28"/>
          <w:rtl/>
        </w:rPr>
        <w:t>אכל מזונות, שתה יין, ואכל פירות משבעת המינים, מזכיר בברכה את שלושתם לפי סדר חשיבותם: מזונות, יין ופירות.</w:t>
      </w:r>
      <w:r w:rsidRPr="001D7C76">
        <w:rPr>
          <w:rFonts w:ascii="David" w:hAnsi="David"/>
          <w:sz w:val="28"/>
          <w:rtl/>
        </w:rPr>
        <w:t xml:space="preserve"> שכח להזכיר אחד מהם, לפעמים מה שהזכיר כולל את מה ששכח ופוטרו בדיעבד, ולפעמים אינו כולל, ועליו לחזור ולברך.</w:t>
      </w:r>
    </w:p>
    <w:p w14:paraId="1FFAC283" w14:textId="77777777" w:rsidR="00E84EB5" w:rsidRPr="001D7C76" w:rsidRDefault="00E84EB5" w:rsidP="001D7C76">
      <w:pPr>
        <w:spacing w:line="276" w:lineRule="auto"/>
        <w:rPr>
          <w:rFonts w:ascii="David" w:hAnsi="David"/>
          <w:sz w:val="28"/>
        </w:rPr>
      </w:pPr>
      <w:r w:rsidRPr="001D7C76">
        <w:rPr>
          <w:rFonts w:ascii="David" w:hAnsi="David"/>
          <w:b/>
          <w:bCs/>
          <w:sz w:val="28"/>
          <w:rtl/>
        </w:rPr>
        <w:t>אכל מזונות כשיעור המחייב ברכה אחרונה, ופרי משבעת המינים או יין בשיעור שיש ספק אם התחייב בברכה אחרונה.</w:t>
      </w:r>
      <w:r w:rsidRPr="001D7C76">
        <w:rPr>
          <w:rFonts w:ascii="David" w:hAnsi="David"/>
          <w:sz w:val="28"/>
          <w:rtl/>
        </w:rPr>
        <w:t xml:space="preserve"> </w:t>
      </w:r>
      <w:r w:rsidRPr="001D7C76">
        <w:rPr>
          <w:rFonts w:ascii="David" w:hAnsi="David"/>
          <w:b/>
          <w:bCs/>
          <w:sz w:val="28"/>
          <w:rtl/>
        </w:rPr>
        <w:t>כיוון שממילא הוא צריך לברך 'מעין שלוש' עבור המזונות, טוב שיזכיר בברכה גם את הפירות והיין כדי לצאת מספק</w:t>
      </w:r>
      <w:r w:rsidRPr="001D7C76">
        <w:rPr>
          <w:rFonts w:ascii="David" w:hAnsi="David"/>
          <w:sz w:val="28"/>
          <w:rtl/>
        </w:rPr>
        <w:t xml:space="preserve"> (ט"ז </w:t>
      </w:r>
      <w:proofErr w:type="spellStart"/>
      <w:r w:rsidRPr="001D7C76">
        <w:rPr>
          <w:rFonts w:ascii="David" w:hAnsi="David"/>
          <w:sz w:val="28"/>
          <w:rtl/>
        </w:rPr>
        <w:t>רח</w:t>
      </w:r>
      <w:proofErr w:type="spellEnd"/>
      <w:r w:rsidRPr="001D7C76">
        <w:rPr>
          <w:rFonts w:ascii="David" w:hAnsi="David"/>
          <w:sz w:val="28"/>
          <w:rtl/>
        </w:rPr>
        <w:t xml:space="preserve">, </w:t>
      </w:r>
      <w:proofErr w:type="spellStart"/>
      <w:r w:rsidRPr="001D7C76">
        <w:rPr>
          <w:rFonts w:ascii="David" w:hAnsi="David"/>
          <w:sz w:val="28"/>
          <w:rtl/>
        </w:rPr>
        <w:t>יט</w:t>
      </w:r>
      <w:proofErr w:type="spellEnd"/>
      <w:r w:rsidRPr="001D7C76">
        <w:rPr>
          <w:rFonts w:ascii="David" w:hAnsi="David"/>
          <w:sz w:val="28"/>
          <w:rtl/>
        </w:rPr>
        <w:t>)</w:t>
      </w:r>
      <w:r w:rsidRPr="001D7C76">
        <w:rPr>
          <w:rFonts w:ascii="David" w:hAnsi="David"/>
          <w:sz w:val="28"/>
        </w:rPr>
        <w:t>.</w:t>
      </w:r>
    </w:p>
    <w:p w14:paraId="7204D7D4" w14:textId="77777777" w:rsidR="00E84EB5" w:rsidRPr="001D7C76" w:rsidRDefault="00E84EB5" w:rsidP="001D7C76">
      <w:pPr>
        <w:spacing w:line="276" w:lineRule="auto"/>
        <w:rPr>
          <w:rFonts w:ascii="David" w:hAnsi="David"/>
          <w:sz w:val="28"/>
        </w:rPr>
      </w:pPr>
      <w:r w:rsidRPr="001D7C76">
        <w:rPr>
          <w:rFonts w:ascii="David" w:hAnsi="David"/>
          <w:b/>
          <w:bCs/>
          <w:sz w:val="28"/>
          <w:rtl/>
        </w:rPr>
        <w:t xml:space="preserve">אכל מזונות </w:t>
      </w:r>
      <w:proofErr w:type="spellStart"/>
      <w:r w:rsidRPr="001D7C76">
        <w:rPr>
          <w:rFonts w:ascii="David" w:hAnsi="David"/>
          <w:b/>
          <w:bCs/>
          <w:sz w:val="28"/>
          <w:rtl/>
        </w:rPr>
        <w:t>וחבירו</w:t>
      </w:r>
      <w:proofErr w:type="spellEnd"/>
      <w:r w:rsidRPr="001D7C76">
        <w:rPr>
          <w:rFonts w:ascii="David" w:hAnsi="David"/>
          <w:b/>
          <w:bCs/>
          <w:sz w:val="28"/>
          <w:rtl/>
        </w:rPr>
        <w:t xml:space="preserve"> אכל מזונות ופירות משבעת המינים, אם זה שאכל מזונות אינו זוכר היטב את הברכה, יכול לצאת ידי חובתו בשמיעת הברכה </w:t>
      </w:r>
      <w:proofErr w:type="spellStart"/>
      <w:r w:rsidRPr="001D7C76">
        <w:rPr>
          <w:rFonts w:ascii="David" w:hAnsi="David"/>
          <w:b/>
          <w:bCs/>
          <w:sz w:val="28"/>
          <w:rtl/>
        </w:rPr>
        <w:t>מחבירו</w:t>
      </w:r>
      <w:proofErr w:type="spellEnd"/>
      <w:r w:rsidRPr="001D7C76">
        <w:rPr>
          <w:rFonts w:ascii="David" w:hAnsi="David"/>
          <w:sz w:val="28"/>
          <w:rtl/>
        </w:rPr>
        <w:t xml:space="preserve">, למרות </w:t>
      </w:r>
      <w:proofErr w:type="spellStart"/>
      <w:r w:rsidRPr="001D7C76">
        <w:rPr>
          <w:rFonts w:ascii="David" w:hAnsi="David"/>
          <w:sz w:val="28"/>
          <w:rtl/>
        </w:rPr>
        <w:t>שחבירו</w:t>
      </w:r>
      <w:proofErr w:type="spellEnd"/>
      <w:r w:rsidRPr="001D7C76">
        <w:rPr>
          <w:rFonts w:ascii="David" w:hAnsi="David"/>
          <w:sz w:val="28"/>
          <w:rtl/>
        </w:rPr>
        <w:t xml:space="preserve"> מזכיר גם את </w:t>
      </w:r>
      <w:r w:rsidRPr="001D7C76">
        <w:rPr>
          <w:rFonts w:ascii="David" w:hAnsi="David"/>
          <w:sz w:val="28"/>
          <w:rtl/>
        </w:rPr>
        <w:lastRenderedPageBreak/>
        <w:t>הפירות, שהזכרת הפירות אינה נחשבת הפסק לגביו (</w:t>
      </w:r>
      <w:proofErr w:type="spellStart"/>
      <w:r w:rsidRPr="001D7C76">
        <w:rPr>
          <w:rFonts w:ascii="David" w:hAnsi="David"/>
          <w:sz w:val="28"/>
          <w:rtl/>
        </w:rPr>
        <w:t>ברכ"י</w:t>
      </w:r>
      <w:proofErr w:type="spellEnd"/>
      <w:r w:rsidRPr="001D7C76">
        <w:rPr>
          <w:rFonts w:ascii="David" w:hAnsi="David"/>
          <w:sz w:val="28"/>
          <w:rtl/>
        </w:rPr>
        <w:t xml:space="preserve"> </w:t>
      </w:r>
      <w:proofErr w:type="spellStart"/>
      <w:r w:rsidRPr="001D7C76">
        <w:rPr>
          <w:rFonts w:ascii="David" w:hAnsi="David"/>
          <w:sz w:val="28"/>
          <w:rtl/>
        </w:rPr>
        <w:t>ריג</w:t>
      </w:r>
      <w:proofErr w:type="spellEnd"/>
      <w:r w:rsidRPr="001D7C76">
        <w:rPr>
          <w:rFonts w:ascii="David" w:hAnsi="David"/>
          <w:sz w:val="28"/>
          <w:rtl/>
        </w:rPr>
        <w:t>, א)</w:t>
      </w:r>
      <w:r w:rsidRPr="001D7C76">
        <w:rPr>
          <w:rFonts w:ascii="David" w:hAnsi="David"/>
          <w:sz w:val="28"/>
        </w:rPr>
        <w:t>.</w:t>
      </w:r>
    </w:p>
    <w:p w14:paraId="3ED8E1B8" w14:textId="77777777" w:rsidR="00E84EB5" w:rsidRPr="001D7C76" w:rsidRDefault="00E84EB5" w:rsidP="001D7C76">
      <w:pPr>
        <w:spacing w:line="276" w:lineRule="auto"/>
        <w:rPr>
          <w:rFonts w:ascii="David" w:hAnsi="David"/>
          <w:sz w:val="28"/>
        </w:rPr>
      </w:pPr>
      <w:r w:rsidRPr="001D7C76">
        <w:rPr>
          <w:rFonts w:ascii="David" w:hAnsi="David"/>
          <w:b/>
          <w:bCs/>
          <w:sz w:val="28"/>
          <w:rtl/>
        </w:rPr>
        <w:t>האוכל כשיעור כ'זית' פרי משבעת המינים ופירות עץ נוספים שאינם משבעת המינים, מברך 'מעין שלוש' ופוטר גם את שאר הפירות</w:t>
      </w:r>
      <w:r w:rsidRPr="001D7C76">
        <w:rPr>
          <w:rFonts w:ascii="David" w:hAnsi="David"/>
          <w:sz w:val="28"/>
          <w:rtl/>
        </w:rPr>
        <w:t xml:space="preserve">, שהואיל והוא מודה בברכת 'מעין שלוש' על הפירות, פוטר את כל פירות העץ שאכל. </w:t>
      </w:r>
      <w:r w:rsidRPr="001D7C76">
        <w:rPr>
          <w:rFonts w:ascii="David" w:hAnsi="David"/>
          <w:b/>
          <w:bCs/>
          <w:sz w:val="28"/>
          <w:rtl/>
        </w:rPr>
        <w:t xml:space="preserve">אבל אם </w:t>
      </w:r>
      <w:r w:rsidRPr="001D7C76">
        <w:rPr>
          <w:rFonts w:ascii="David" w:hAnsi="David"/>
          <w:b/>
          <w:bCs/>
          <w:sz w:val="28"/>
          <w:rtl/>
        </w:rPr>
        <w:t>אכל פרי משבעת המינים ופרי אדמה, מברך 'מעין שלוש' על פרי העץ ו'בורא נפשות' על פרי האדמה</w:t>
      </w:r>
      <w:r w:rsidRPr="001D7C76">
        <w:rPr>
          <w:rFonts w:ascii="David" w:hAnsi="David"/>
          <w:sz w:val="28"/>
          <w:rtl/>
        </w:rPr>
        <w:t>.</w:t>
      </w:r>
    </w:p>
    <w:p w14:paraId="21581382" w14:textId="77777777" w:rsidR="00E84EB5" w:rsidRPr="001D7C76" w:rsidRDefault="00E84EB5" w:rsidP="001D7C76">
      <w:pPr>
        <w:spacing w:line="276" w:lineRule="auto"/>
        <w:rPr>
          <w:rFonts w:ascii="David" w:hAnsi="David"/>
          <w:b/>
          <w:bCs/>
          <w:sz w:val="28"/>
          <w:rtl/>
        </w:rPr>
      </w:pPr>
      <w:r w:rsidRPr="001D7C76">
        <w:rPr>
          <w:rFonts w:ascii="David" w:hAnsi="David"/>
          <w:b/>
          <w:bCs/>
          <w:sz w:val="28"/>
          <w:rtl/>
        </w:rPr>
        <w:t>שתה יין ושאר משקים, כשם שלפני השתייה ברכת 'הגפן' פוטרת את שאר המשקים (לעיל ז, ד), כך לאחר השתייה ברכת 'מעין שלוש' שעל היין פוטרת את שאר המשקים.</w:t>
      </w:r>
    </w:p>
    <w:p w14:paraId="276ACCF4" w14:textId="77777777" w:rsidR="001D7C76" w:rsidRDefault="001D7C76" w:rsidP="00E84EB5">
      <w:pPr>
        <w:rPr>
          <w:b/>
          <w:bCs/>
          <w:sz w:val="8"/>
          <w:szCs w:val="14"/>
          <w:rtl/>
        </w:rPr>
        <w:sectPr w:rsidR="001D7C76" w:rsidSect="00812969">
          <w:type w:val="continuous"/>
          <w:pgSz w:w="11906" w:h="16838"/>
          <w:pgMar w:top="851" w:right="851" w:bottom="851" w:left="851" w:header="709" w:footer="709" w:gutter="0"/>
          <w:cols w:num="2" w:space="708"/>
          <w:bidi/>
          <w:rtlGutter/>
          <w:docGrid w:linePitch="360"/>
        </w:sectPr>
      </w:pPr>
    </w:p>
    <w:p w14:paraId="4AF11687" w14:textId="77777777" w:rsidR="00E84EB5" w:rsidRPr="004E5CDE" w:rsidRDefault="00E84EB5" w:rsidP="00E84EB5">
      <w:pPr>
        <w:rPr>
          <w:b/>
          <w:bCs/>
          <w:sz w:val="8"/>
          <w:szCs w:val="14"/>
          <w:rtl/>
        </w:rPr>
      </w:pPr>
    </w:p>
    <w:p w14:paraId="1DFA0AA4" w14:textId="208F9ACF" w:rsidR="00E84EB5" w:rsidRDefault="00E84EB5" w:rsidP="001D7C76">
      <w:pPr>
        <w:spacing w:line="360" w:lineRule="auto"/>
        <w:rPr>
          <w:rFonts w:cs="Dana Yad AlefAlefAlef Normal"/>
          <w:b/>
          <w:bCs/>
          <w:u w:val="single"/>
          <w:rtl/>
        </w:rPr>
      </w:pPr>
      <w:r w:rsidRPr="001D7C76">
        <w:rPr>
          <w:rFonts w:cs="Dana Yad AlefAlefAlef Normal" w:hint="cs"/>
          <w:b/>
          <w:bCs/>
          <w:rtl/>
        </w:rPr>
        <w:t xml:space="preserve">10. לפי הנלמד בקטע במה שווה ברכת מעין שלוש לברכת המזון? </w:t>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p>
    <w:p w14:paraId="736E5925" w14:textId="77777777" w:rsidR="001D7C76" w:rsidRDefault="001D7C76" w:rsidP="001D7C76">
      <w:pPr>
        <w:spacing w:line="360" w:lineRule="auto"/>
        <w:rPr>
          <w:rFonts w:cs="Dana Yad AlefAlefAlef Normal"/>
          <w:b/>
          <w:bCs/>
          <w:u w:val="single"/>
          <w:rtl/>
        </w:rPr>
      </w:pPr>
    </w:p>
    <w:p w14:paraId="311694B0" w14:textId="77777777" w:rsidR="001D7C76" w:rsidRPr="001D7C76" w:rsidRDefault="001D7C76" w:rsidP="001D7C76">
      <w:pPr>
        <w:spacing w:line="360" w:lineRule="auto"/>
        <w:rPr>
          <w:rFonts w:cs="Dana Yad AlefAlefAlef Normal"/>
          <w:b/>
          <w:bCs/>
          <w:u w:val="single"/>
          <w:rtl/>
        </w:rPr>
      </w:pPr>
    </w:p>
    <w:p w14:paraId="1C770800" w14:textId="77777777" w:rsidR="00E84EB5" w:rsidRPr="001D7C76" w:rsidRDefault="00E84EB5" w:rsidP="001D7C76">
      <w:pPr>
        <w:spacing w:line="360" w:lineRule="auto"/>
        <w:rPr>
          <w:rFonts w:cs="Dana Yad AlefAlefAlef Normal"/>
          <w:b/>
          <w:bCs/>
          <w:rtl/>
        </w:rPr>
      </w:pPr>
      <w:r w:rsidRPr="001D7C76">
        <w:rPr>
          <w:rFonts w:cs="Dana Yad AlefAlefAlef Normal" w:hint="cs"/>
          <w:b/>
          <w:bCs/>
          <w:rtl/>
        </w:rPr>
        <w:t>11. כיצד יברך אדם ברכת מעין שלוש אחרי שאכל גם מזונות גם פירות משבעת המינים ודם שתה יין?</w:t>
      </w:r>
    </w:p>
    <w:p w14:paraId="1D7ABA59" w14:textId="212AF73A" w:rsidR="00E84EB5" w:rsidRPr="001D7C76" w:rsidRDefault="00E84EB5" w:rsidP="001D7C76">
      <w:pPr>
        <w:spacing w:line="360" w:lineRule="auto"/>
        <w:rPr>
          <w:rFonts w:cs="Dana Yad AlefAlefAlef Normal"/>
          <w:b/>
          <w:bCs/>
          <w:u w:val="single"/>
          <w:rtl/>
        </w:rPr>
      </w:pP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p>
    <w:p w14:paraId="084BB3B7" w14:textId="77777777" w:rsidR="00E84EB5" w:rsidRPr="001D7C76" w:rsidRDefault="00E84EB5" w:rsidP="001D7C76">
      <w:pPr>
        <w:spacing w:line="360" w:lineRule="auto"/>
        <w:rPr>
          <w:rFonts w:cs="Dana Yad AlefAlefAlef Normal"/>
          <w:b/>
          <w:bCs/>
          <w:rtl/>
        </w:rPr>
      </w:pPr>
      <w:r w:rsidRPr="001D7C76">
        <w:rPr>
          <w:rFonts w:cs="Dana Yad AlefAlefAlef Normal" w:hint="cs"/>
          <w:b/>
          <w:bCs/>
          <w:rtl/>
        </w:rPr>
        <w:t>12. אכל כשיעור 'כזית' מזונות וממש ביס קצת של תמר, כיצד יברך ברכת מעין שלוש?</w:t>
      </w:r>
    </w:p>
    <w:p w14:paraId="5B3A1C9D" w14:textId="50614AC3" w:rsidR="00E84EB5" w:rsidRPr="001D7C76" w:rsidRDefault="00E84EB5" w:rsidP="001D7C76">
      <w:pPr>
        <w:spacing w:line="360" w:lineRule="auto"/>
        <w:rPr>
          <w:rFonts w:cs="Dana Yad AlefAlefAlef Normal"/>
          <w:b/>
          <w:bCs/>
          <w:u w:val="single"/>
          <w:rtl/>
        </w:rPr>
      </w:pP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p>
    <w:p w14:paraId="5F68A885" w14:textId="722A417F" w:rsidR="00E84EB5" w:rsidRPr="001D7C76" w:rsidRDefault="00E84EB5" w:rsidP="001D7C76">
      <w:pPr>
        <w:spacing w:line="360" w:lineRule="auto"/>
        <w:rPr>
          <w:rFonts w:cs="Dana Yad AlefAlefAlef Normal"/>
          <w:b/>
          <w:bCs/>
          <w:u w:val="single"/>
          <w:rtl/>
        </w:rPr>
      </w:pPr>
      <w:r w:rsidRPr="001D7C76">
        <w:rPr>
          <w:rFonts w:cs="Dana Yad AlefAlefAlef Normal" w:hint="cs"/>
          <w:b/>
          <w:bCs/>
          <w:rtl/>
        </w:rPr>
        <w:t xml:space="preserve">13. אם אכל רק מזונות, וחברו אכל מזונות ושתה יין, האם חברו יכול להוציא אותו ידי חובת ברכה מעין שלוש, אם הוא לא זוכר היטב כיצד לברך את הברכה? </w:t>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r w:rsidR="001D7C76">
        <w:rPr>
          <w:rFonts w:cs="Dana Yad AlefAlefAlef Normal"/>
          <w:b/>
          <w:bCs/>
          <w:u w:val="single"/>
          <w:rtl/>
        </w:rPr>
        <w:tab/>
      </w:r>
    </w:p>
    <w:p w14:paraId="4D15EF53" w14:textId="77777777" w:rsidR="00E84EB5" w:rsidRPr="001D7C76" w:rsidRDefault="00E84EB5" w:rsidP="001D7C76">
      <w:pPr>
        <w:spacing w:line="360" w:lineRule="auto"/>
        <w:rPr>
          <w:rFonts w:cs="Dana Yad AlefAlefAlef Normal"/>
          <w:b/>
          <w:bCs/>
          <w:rtl/>
        </w:rPr>
      </w:pPr>
      <w:r w:rsidRPr="001D7C76">
        <w:rPr>
          <w:rFonts w:cs="Dana Yad AlefAlefAlef Normal" w:hint="cs"/>
          <w:b/>
          <w:bCs/>
          <w:rtl/>
        </w:rPr>
        <w:t>14. איזה ברכה יברך כאשר אכל...</w:t>
      </w:r>
    </w:p>
    <w:p w14:paraId="5D8B2A67" w14:textId="47FB1CCD" w:rsidR="00E84EB5" w:rsidRPr="001D7C76" w:rsidRDefault="00E84EB5" w:rsidP="001D7C76">
      <w:pPr>
        <w:spacing w:line="360" w:lineRule="auto"/>
        <w:rPr>
          <w:rFonts w:cs="Dana Yad AlefAlefAlef Normal"/>
          <w:b/>
          <w:bCs/>
          <w:u w:val="single"/>
          <w:rtl/>
        </w:rPr>
      </w:pPr>
      <w:r w:rsidRPr="001D7C76">
        <w:rPr>
          <w:rFonts w:cs="Dana Yad AlefAlefAlef Normal" w:hint="cs"/>
          <w:b/>
          <w:bCs/>
          <w:rtl/>
        </w:rPr>
        <w:t xml:space="preserve">      א. תמרים ותפוחי עץ </w:t>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p>
    <w:p w14:paraId="3EE696CC" w14:textId="078CAF1B" w:rsidR="00E84EB5" w:rsidRPr="001D7C76" w:rsidRDefault="00E84EB5" w:rsidP="001D7C76">
      <w:pPr>
        <w:spacing w:line="360" w:lineRule="auto"/>
        <w:rPr>
          <w:rFonts w:cs="Dana Yad AlefAlefAlef Normal"/>
          <w:b/>
          <w:bCs/>
          <w:u w:val="single"/>
          <w:rtl/>
        </w:rPr>
      </w:pPr>
      <w:r w:rsidRPr="001D7C76">
        <w:rPr>
          <w:rFonts w:cs="Dana Yad AlefAlefAlef Normal" w:hint="cs"/>
          <w:b/>
          <w:bCs/>
          <w:rtl/>
        </w:rPr>
        <w:t xml:space="preserve">      ב. תבשיל מחיטה וצ'יפס </w:t>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p>
    <w:p w14:paraId="2F33E0BC" w14:textId="3B264EFD" w:rsidR="00E84EB5" w:rsidRPr="001D7C76" w:rsidRDefault="00E84EB5" w:rsidP="001D7C76">
      <w:pPr>
        <w:spacing w:line="360" w:lineRule="auto"/>
        <w:rPr>
          <w:rFonts w:cs="Dana Yad AlefAlefAlef Normal"/>
          <w:b/>
          <w:bCs/>
          <w:u w:val="single"/>
        </w:rPr>
      </w:pPr>
      <w:r w:rsidRPr="001D7C76">
        <w:rPr>
          <w:rFonts w:cs="Dana Yad AlefAlefAlef Normal" w:hint="cs"/>
          <w:b/>
          <w:bCs/>
          <w:rtl/>
        </w:rPr>
        <w:lastRenderedPageBreak/>
        <w:t xml:space="preserve">      ג. שתה יין ושתה קוקה קולה (זירו) </w:t>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Pr="001D7C76">
        <w:rPr>
          <w:rFonts w:cs="Dana Yad AlefAlefAlef Normal"/>
          <w:b/>
          <w:bCs/>
          <w:u w:val="single"/>
          <w:rtl/>
        </w:rPr>
        <w:tab/>
      </w:r>
      <w:r w:rsidR="001D7C76">
        <w:rPr>
          <w:rFonts w:cs="Dana Yad AlefAlefAlef Normal"/>
          <w:b/>
          <w:bCs/>
          <w:u w:val="single"/>
          <w:rtl/>
        </w:rPr>
        <w:tab/>
      </w:r>
    </w:p>
    <w:p w14:paraId="744150DA" w14:textId="77777777" w:rsidR="00E84EB5" w:rsidRPr="00677E9C" w:rsidRDefault="00E84EB5" w:rsidP="00E84EB5"/>
    <w:p w14:paraId="585C9CB9" w14:textId="77777777" w:rsidR="00E84EB5" w:rsidRPr="00E84EB5" w:rsidRDefault="00E84EB5" w:rsidP="00E84EB5">
      <w:pPr>
        <w:rPr>
          <w:rFonts w:cs="Dana Yad AlefAlefAlef Normal"/>
          <w:b/>
          <w:bCs/>
          <w:u w:val="single"/>
          <w:rtl/>
        </w:rPr>
      </w:pPr>
    </w:p>
    <w:p w14:paraId="2DDB4C9A" w14:textId="77777777" w:rsidR="00E84EB5" w:rsidRPr="00220EDB" w:rsidRDefault="00E84EB5" w:rsidP="00E84EB5"/>
    <w:p w14:paraId="4F72C187" w14:textId="77777777" w:rsidR="00E84EB5" w:rsidRPr="00E84EB5" w:rsidRDefault="00E84EB5" w:rsidP="009C688F">
      <w:pPr>
        <w:spacing w:line="276" w:lineRule="auto"/>
        <w:rPr>
          <w:rFonts w:cs="Dana Yad AlefAlefAlef Normal"/>
          <w:b/>
          <w:bCs/>
          <w:u w:val="single"/>
        </w:rPr>
      </w:pPr>
    </w:p>
    <w:p w14:paraId="2632D5F7" w14:textId="77777777" w:rsidR="009C688F" w:rsidRPr="009C688F" w:rsidRDefault="009C688F" w:rsidP="009C688F">
      <w:pPr>
        <w:spacing w:line="360" w:lineRule="auto"/>
      </w:pPr>
    </w:p>
    <w:p w14:paraId="7AAC249B" w14:textId="77777777" w:rsidR="009C688F" w:rsidRPr="009C688F" w:rsidRDefault="009C688F" w:rsidP="008D3574">
      <w:pPr>
        <w:spacing w:line="360" w:lineRule="auto"/>
        <w:rPr>
          <w:u w:val="single"/>
          <w:rtl/>
        </w:rPr>
      </w:pPr>
    </w:p>
    <w:p w14:paraId="00127B59" w14:textId="77777777" w:rsidR="008D3574" w:rsidRPr="00FD799A" w:rsidRDefault="008D3574" w:rsidP="008D3574">
      <w:pPr>
        <w:rPr>
          <w:u w:val="single"/>
        </w:rPr>
      </w:pPr>
    </w:p>
    <w:p w14:paraId="1592B05C" w14:textId="77777777" w:rsidR="008D3574" w:rsidRPr="002015D6" w:rsidRDefault="008D3574" w:rsidP="008D3574">
      <w:pPr>
        <w:rPr>
          <w:u w:val="single"/>
          <w:rtl/>
        </w:rPr>
      </w:pPr>
    </w:p>
    <w:p w14:paraId="37846BED" w14:textId="77777777" w:rsidR="008D3574" w:rsidRPr="00A5196F" w:rsidRDefault="008D3574" w:rsidP="008D3574">
      <w:r>
        <w:rPr>
          <w:rFonts w:hint="cs"/>
          <w:rtl/>
        </w:rPr>
        <w:t xml:space="preserve"> </w:t>
      </w:r>
    </w:p>
    <w:p w14:paraId="01F2584B" w14:textId="4C3C3EA1" w:rsidR="00FE66CB" w:rsidRPr="008D3574" w:rsidRDefault="00FE66CB"/>
    <w:sectPr w:rsidR="00FE66CB" w:rsidRPr="008D3574" w:rsidSect="00812969">
      <w:type w:val="continuous"/>
      <w:pgSz w:w="11906" w:h="16838"/>
      <w:pgMar w:top="851" w:right="851"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Guttman Mantova-Decor">
    <w:panose1 w:val="02010401010101010101"/>
    <w:charset w:val="B1"/>
    <w:family w:val="auto"/>
    <w:pitch w:val="variable"/>
    <w:sig w:usb0="00000801" w:usb1="40000000" w:usb2="00000000" w:usb3="00000000" w:csb0="00000020" w:csb1="00000000"/>
  </w:font>
  <w:font w:name="Assistant">
    <w:altName w:val="Times New Roman"/>
    <w:charset w:val="B1"/>
    <w:family w:val="auto"/>
    <w:pitch w:val="variable"/>
    <w:sig w:usb0="00000000" w:usb1="4000204B"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Dana Yad AlefAlefAlef Normal">
    <w:altName w:val="Courier New"/>
    <w:panose1 w:val="00000000000000000000"/>
    <w:charset w:val="B1"/>
    <w:family w:val="modern"/>
    <w:notTrueType/>
    <w:pitch w:val="variable"/>
    <w:sig w:usb0="00000800" w:usb1="00000000" w:usb2="00000000" w:usb3="00000000" w:csb0="00000020" w:csb1="00000000"/>
  </w:font>
  <w:font w:name="Aharoni">
    <w:panose1 w:val="02010803020104030203"/>
    <w:charset w:val="00"/>
    <w:family w:val="auto"/>
    <w:pitch w:val="variable"/>
    <w:sig w:usb0="00000803" w:usb1="00000000" w:usb2="00000000" w:usb3="00000000" w:csb0="00000021" w:csb1="00000000"/>
  </w:font>
  <w:font w:name="Alef">
    <w:altName w:val="Times New Roman"/>
    <w:charset w:val="B1"/>
    <w:family w:val="auto"/>
    <w:pitch w:val="variable"/>
    <w:sig w:usb0="00000000" w:usb1="40000000" w:usb2="00000000" w:usb3="00000000" w:csb0="000000B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574"/>
    <w:rsid w:val="00131603"/>
    <w:rsid w:val="001D7C76"/>
    <w:rsid w:val="003A61B4"/>
    <w:rsid w:val="00557FDE"/>
    <w:rsid w:val="00722B33"/>
    <w:rsid w:val="007B6AF4"/>
    <w:rsid w:val="00812969"/>
    <w:rsid w:val="008D3574"/>
    <w:rsid w:val="009C392D"/>
    <w:rsid w:val="009C688F"/>
    <w:rsid w:val="009E6442"/>
    <w:rsid w:val="009F79DD"/>
    <w:rsid w:val="00A07700"/>
    <w:rsid w:val="00BA7FCD"/>
    <w:rsid w:val="00E84EB5"/>
    <w:rsid w:val="00EC1565"/>
    <w:rsid w:val="00F92540"/>
    <w:rsid w:val="00FE66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4399"/>
  <w15:chartTrackingRefBased/>
  <w15:docId w15:val="{E572EEC1-557E-4B9D-9007-17E5E721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David"/>
        <w:kern w:val="2"/>
        <w:sz w:val="18"/>
        <w:szCs w:val="28"/>
        <w:lang w:val="en-US" w:eastAsia="en-US" w:bidi="he-IL"/>
        <w14:ligatures w14:val="standardContextual"/>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5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D3574"/>
    <w:rPr>
      <w:b/>
      <w:bCs/>
    </w:rPr>
  </w:style>
  <w:style w:type="table" w:styleId="a4">
    <w:name w:val="Table Grid"/>
    <w:basedOn w:val="a1"/>
    <w:uiPriority w:val="39"/>
    <w:rsid w:val="008D3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18</Pages>
  <Words>4936</Words>
  <Characters>24681</Characters>
  <Application>Microsoft Office Word</Application>
  <DocSecurity>0</DocSecurity>
  <Lines>205</Lines>
  <Paragraphs>59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ראובן גורביץ</dc:creator>
  <cp:keywords/>
  <dc:description/>
  <cp:lastModifiedBy>1</cp:lastModifiedBy>
  <cp:revision>3</cp:revision>
  <dcterms:created xsi:type="dcterms:W3CDTF">2024-02-25T16:39:00Z</dcterms:created>
  <dcterms:modified xsi:type="dcterms:W3CDTF">2025-12-10T08:07:00Z</dcterms:modified>
</cp:coreProperties>
</file>