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ADF72" w14:textId="053F7D65" w:rsidR="00C04CF8" w:rsidRPr="00817FEC" w:rsidRDefault="00C04CF8" w:rsidP="00C04CF8">
      <w:pPr>
        <w:rPr>
          <w:rFonts w:hint="cs"/>
          <w:color w:val="FF0000"/>
          <w:sz w:val="20"/>
          <w:szCs w:val="20"/>
          <w:rtl/>
        </w:rPr>
      </w:pPr>
      <w:r w:rsidRPr="00817FEC">
        <w:rPr>
          <w:rFonts w:hint="cs"/>
          <w:color w:val="FF0000"/>
          <w:sz w:val="20"/>
          <w:szCs w:val="20"/>
          <w:rtl/>
        </w:rPr>
        <w:t xml:space="preserve">נושא הדף: פניני הלכה, הלכות שבת פרק ב' </w:t>
      </w:r>
      <w:r w:rsidR="0037012C">
        <w:rPr>
          <w:rFonts w:hint="cs"/>
          <w:color w:val="FF0000"/>
          <w:sz w:val="20"/>
          <w:szCs w:val="20"/>
          <w:rtl/>
        </w:rPr>
        <w:t xml:space="preserve"> אות ב</w:t>
      </w:r>
      <w:bookmarkStart w:id="0" w:name="_GoBack"/>
      <w:bookmarkEnd w:id="0"/>
    </w:p>
    <w:p w14:paraId="314AF15B" w14:textId="77777777" w:rsidR="00C04CF8" w:rsidRPr="00817FEC" w:rsidRDefault="00C04CF8" w:rsidP="00C04CF8">
      <w:pPr>
        <w:rPr>
          <w:rFonts w:hint="cs"/>
          <w:color w:val="FF0000"/>
          <w:sz w:val="20"/>
          <w:szCs w:val="20"/>
          <w:rtl/>
        </w:rPr>
      </w:pPr>
      <w:r w:rsidRPr="00817FEC">
        <w:rPr>
          <w:rFonts w:hint="cs"/>
          <w:color w:val="FF0000"/>
          <w:sz w:val="20"/>
          <w:szCs w:val="20"/>
          <w:rtl/>
        </w:rPr>
        <w:t>מחבר: ראובן גורביץ</w:t>
      </w:r>
    </w:p>
    <w:p w14:paraId="2319FAD7" w14:textId="77777777" w:rsidR="00C04CF8" w:rsidRPr="00817FEC" w:rsidRDefault="00C04CF8" w:rsidP="00C04CF8">
      <w:pPr>
        <w:rPr>
          <w:rFonts w:hint="cs"/>
          <w:color w:val="FF0000"/>
          <w:sz w:val="20"/>
          <w:szCs w:val="20"/>
          <w:rtl/>
        </w:rPr>
      </w:pPr>
      <w:r w:rsidRPr="00817FEC">
        <w:rPr>
          <w:rFonts w:hint="cs"/>
          <w:color w:val="FF0000"/>
          <w:sz w:val="20"/>
          <w:szCs w:val="20"/>
          <w:rtl/>
        </w:rPr>
        <w:t>כיתה: ז-ח</w:t>
      </w:r>
    </w:p>
    <w:p w14:paraId="18E1BAD7" w14:textId="1C89EC2C" w:rsidR="00D67C6D" w:rsidRDefault="00D67C6D" w:rsidP="00D67C6D">
      <w:pPr>
        <w:rPr>
          <w:b w:val="0"/>
          <w:bCs/>
          <w:sz w:val="28"/>
          <w:szCs w:val="28"/>
          <w:rtl/>
        </w:rPr>
      </w:pPr>
      <w:r>
        <w:rPr>
          <w:rFonts w:hint="cs"/>
          <w:b w:val="0"/>
          <w:bCs/>
          <w:sz w:val="28"/>
          <w:szCs w:val="28"/>
          <w:rtl/>
        </w:rPr>
        <w:t>בס"ד</w:t>
      </w:r>
    </w:p>
    <w:p w14:paraId="2A589B57" w14:textId="77777777" w:rsidR="006A5CA8" w:rsidRDefault="006A5CA8" w:rsidP="00D67C6D">
      <w:pPr>
        <w:jc w:val="center"/>
        <w:rPr>
          <w:rFonts w:cs="Guttman Mantova-Decor"/>
          <w:b w:val="0"/>
          <w:bCs/>
          <w:sz w:val="36"/>
          <w:szCs w:val="36"/>
          <w:rtl/>
        </w:rPr>
      </w:pPr>
    </w:p>
    <w:p w14:paraId="72360F7A" w14:textId="711AC085" w:rsidR="00D67C6D" w:rsidRPr="00D67C6D" w:rsidRDefault="00D67C6D" w:rsidP="00D67C6D">
      <w:pPr>
        <w:jc w:val="center"/>
        <w:rPr>
          <w:rFonts w:cs="Guttman Mantova-Decor"/>
          <w:b w:val="0"/>
          <w:bCs/>
          <w:sz w:val="36"/>
          <w:szCs w:val="36"/>
          <w:rtl/>
        </w:rPr>
      </w:pPr>
      <w:r w:rsidRPr="00D67C6D">
        <w:rPr>
          <w:rFonts w:cs="Guttman Mantova-Decor" w:hint="cs"/>
          <w:b w:val="0"/>
          <w:bCs/>
          <w:sz w:val="36"/>
          <w:szCs w:val="36"/>
          <w:rtl/>
        </w:rPr>
        <w:t xml:space="preserve">ספר פניני הלכה שבת א </w:t>
      </w:r>
      <w:r w:rsidRPr="00D67C6D">
        <w:rPr>
          <w:rFonts w:cs="Guttman Mantova-Decor"/>
          <w:b w:val="0"/>
          <w:bCs/>
          <w:sz w:val="36"/>
          <w:szCs w:val="36"/>
          <w:rtl/>
        </w:rPr>
        <w:t>–</w:t>
      </w:r>
      <w:r w:rsidRPr="00D67C6D">
        <w:rPr>
          <w:rFonts w:cs="Guttman Mantova-Decor" w:hint="cs"/>
          <w:b w:val="0"/>
          <w:bCs/>
          <w:sz w:val="36"/>
          <w:szCs w:val="36"/>
          <w:rtl/>
        </w:rPr>
        <w:t xml:space="preserve"> פרק ב</w:t>
      </w:r>
    </w:p>
    <w:p w14:paraId="1C144118" w14:textId="5197E446" w:rsidR="00D67C6D" w:rsidRDefault="00D67C6D" w:rsidP="00D67C6D">
      <w:pPr>
        <w:rPr>
          <w:b w:val="0"/>
          <w:bCs/>
          <w:sz w:val="28"/>
          <w:szCs w:val="28"/>
          <w:rtl/>
        </w:rPr>
      </w:pPr>
    </w:p>
    <w:p w14:paraId="4B1D3097" w14:textId="77777777" w:rsidR="00E16970" w:rsidRDefault="00E16970" w:rsidP="00D67C6D">
      <w:pPr>
        <w:rPr>
          <w:b w:val="0"/>
          <w:bCs/>
          <w:sz w:val="28"/>
          <w:szCs w:val="28"/>
          <w:rtl/>
        </w:rPr>
      </w:pPr>
    </w:p>
    <w:p w14:paraId="7E7A2D36" w14:textId="726015E2" w:rsidR="00D67C6D" w:rsidRDefault="00D67C6D" w:rsidP="00D67C6D">
      <w:pPr>
        <w:rPr>
          <w:rFonts w:cs="Guttman Mantova-Decor"/>
          <w:b w:val="0"/>
          <w:bCs/>
          <w:sz w:val="32"/>
          <w:szCs w:val="32"/>
          <w:rtl/>
        </w:rPr>
      </w:pPr>
      <w:r w:rsidRPr="00D67C6D">
        <w:rPr>
          <w:rFonts w:cs="Guttman Mantova-Decor" w:hint="cs"/>
          <w:b w:val="0"/>
          <w:bCs/>
          <w:sz w:val="32"/>
          <w:szCs w:val="32"/>
          <w:rtl/>
        </w:rPr>
        <w:t>אות ב - יום שישי</w:t>
      </w:r>
    </w:p>
    <w:p w14:paraId="7105E677" w14:textId="77777777" w:rsidR="00D67C6D" w:rsidRPr="00D67C6D" w:rsidRDefault="00D67C6D" w:rsidP="00D67C6D">
      <w:pPr>
        <w:jc w:val="right"/>
        <w:rPr>
          <w:rFonts w:cs="Guttman Mantova-Decor"/>
          <w:b w:val="0"/>
          <w:bCs/>
          <w:sz w:val="32"/>
          <w:szCs w:val="32"/>
        </w:rPr>
      </w:pPr>
    </w:p>
    <w:p w14:paraId="26C7E113" w14:textId="0A674B16" w:rsidR="00D67C6D" w:rsidRDefault="00D67C6D" w:rsidP="00D67C6D">
      <w:pPr>
        <w:numPr>
          <w:ilvl w:val="0"/>
          <w:numId w:val="1"/>
        </w:numPr>
        <w:tabs>
          <w:tab w:val="clear" w:pos="720"/>
          <w:tab w:val="num" w:pos="206"/>
          <w:tab w:val="right" w:leader="underscore" w:pos="8306"/>
        </w:tabs>
        <w:spacing w:line="480" w:lineRule="auto"/>
        <w:ind w:left="386" w:right="0"/>
        <w:jc w:val="both"/>
      </w:pPr>
      <w:r>
        <w:rPr>
          <w:rFonts w:hint="cs"/>
          <w:rtl/>
        </w:rPr>
        <w:t>מה המקור בתורה לדרישה להכין את צרכי השבת ביום שישי? הסבר את הפס'!</w:t>
      </w:r>
    </w:p>
    <w:p w14:paraId="5D126BC5" w14:textId="1CD581B4" w:rsidR="00D67C6D" w:rsidRDefault="00D67C6D" w:rsidP="00D67C6D">
      <w:pPr>
        <w:numPr>
          <w:ilvl w:val="0"/>
          <w:numId w:val="1"/>
        </w:numPr>
        <w:tabs>
          <w:tab w:val="clear" w:pos="720"/>
          <w:tab w:val="num" w:pos="206"/>
          <w:tab w:val="right" w:leader="underscore" w:pos="8306"/>
        </w:tabs>
        <w:spacing w:line="480" w:lineRule="auto"/>
        <w:ind w:left="386" w:right="0"/>
        <w:jc w:val="both"/>
      </w:pPr>
      <w:r>
        <w:rPr>
          <w:rFonts w:hint="cs"/>
          <w:rtl/>
        </w:rPr>
        <w:t xml:space="preserve">האם אפשר לישון עד מאוחר ביום שישי (אין לימודים)? מה צריך לעשות בו? </w:t>
      </w:r>
    </w:p>
    <w:p w14:paraId="45FBA2D9" w14:textId="77777777" w:rsidR="00D67C6D" w:rsidRDefault="00D67C6D" w:rsidP="00D67C6D">
      <w:pPr>
        <w:numPr>
          <w:ilvl w:val="0"/>
          <w:numId w:val="1"/>
        </w:numPr>
        <w:tabs>
          <w:tab w:val="clear" w:pos="720"/>
          <w:tab w:val="num" w:pos="386"/>
          <w:tab w:val="right" w:leader="underscore" w:pos="8306"/>
        </w:tabs>
        <w:spacing w:line="360" w:lineRule="auto"/>
        <w:ind w:left="386" w:right="386"/>
        <w:jc w:val="both"/>
      </w:pPr>
      <w:r>
        <w:rPr>
          <w:rFonts w:hint="cs"/>
          <w:rtl/>
        </w:rPr>
        <w:t>מה עדיף - לסיים את כל הבישולים ביום חמישי, או לשמור את הבישולים וההכנות ולעשותם ביום שישי? הצג את השיקולים לכל צד ומה ההכרעה!</w:t>
      </w:r>
    </w:p>
    <w:p w14:paraId="5FBC92C8" w14:textId="5E1B52B7" w:rsidR="00D67C6D" w:rsidRDefault="00E16970" w:rsidP="00D67C6D">
      <w:pPr>
        <w:tabs>
          <w:tab w:val="right" w:leader="underscore" w:pos="8306"/>
        </w:tabs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       </w:t>
      </w:r>
      <w:r w:rsidR="00D67C6D">
        <w:rPr>
          <w:rFonts w:hint="cs"/>
          <w:rtl/>
        </w:rPr>
        <w:t>מה השיקולים שהבישולים יעשו ביום חמישי?</w:t>
      </w:r>
    </w:p>
    <w:p w14:paraId="52641F01" w14:textId="36405729" w:rsidR="00D67C6D" w:rsidRDefault="00E16970" w:rsidP="00D67C6D">
      <w:pPr>
        <w:tabs>
          <w:tab w:val="right" w:leader="underscore" w:pos="8306"/>
        </w:tabs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      </w:t>
      </w:r>
      <w:r w:rsidR="00D67C6D">
        <w:rPr>
          <w:rFonts w:hint="cs"/>
          <w:rtl/>
        </w:rPr>
        <w:t>מה השיקולים שהבישולים יעשו ביום שישי?</w:t>
      </w:r>
    </w:p>
    <w:p w14:paraId="5C2FF946" w14:textId="092406CA" w:rsidR="00D67C6D" w:rsidRDefault="00E16970" w:rsidP="00D67C6D">
      <w:pPr>
        <w:tabs>
          <w:tab w:val="right" w:leader="underscore" w:pos="8306"/>
        </w:tabs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      מ</w:t>
      </w:r>
      <w:r w:rsidR="00D67C6D">
        <w:rPr>
          <w:rFonts w:hint="cs"/>
          <w:rtl/>
        </w:rPr>
        <w:t>ה ההכרעה?</w:t>
      </w:r>
    </w:p>
    <w:p w14:paraId="210E91FD" w14:textId="137275A5" w:rsidR="00D67C6D" w:rsidRDefault="00D67C6D" w:rsidP="00D67C6D">
      <w:pPr>
        <w:tabs>
          <w:tab w:val="right" w:leader="underscore" w:pos="8306"/>
        </w:tabs>
        <w:spacing w:line="480" w:lineRule="auto"/>
        <w:jc w:val="both"/>
        <w:rPr>
          <w:rtl/>
        </w:rPr>
      </w:pPr>
      <w:r>
        <w:rPr>
          <w:rFonts w:hint="cs"/>
          <w:rtl/>
        </w:rPr>
        <w:t>4. לפי ספר פניני הלכה איזה מנהג יש לקיים בשביל לזכות להרגיש את הנשמה היתרה?</w:t>
      </w:r>
    </w:p>
    <w:p w14:paraId="2DA362AD" w14:textId="46253997" w:rsidR="00E16970" w:rsidRDefault="00E16970" w:rsidP="00E16970">
      <w:pPr>
        <w:rPr>
          <w:rFonts w:cs="Guttman Mantova-Decor"/>
          <w:b w:val="0"/>
          <w:bCs/>
          <w:sz w:val="32"/>
          <w:szCs w:val="32"/>
          <w:rtl/>
        </w:rPr>
      </w:pPr>
    </w:p>
    <w:p w14:paraId="1D1F3744" w14:textId="77777777" w:rsidR="00E16970" w:rsidRDefault="00E16970" w:rsidP="00E16970">
      <w:pPr>
        <w:rPr>
          <w:rFonts w:cs="Guttman Mantova-Decor"/>
          <w:b w:val="0"/>
          <w:bCs/>
          <w:sz w:val="32"/>
          <w:szCs w:val="32"/>
          <w:rtl/>
        </w:rPr>
      </w:pPr>
    </w:p>
    <w:p w14:paraId="392E8155" w14:textId="77777777" w:rsidR="00446786" w:rsidRDefault="00446786" w:rsidP="00D67C6D">
      <w:pPr>
        <w:tabs>
          <w:tab w:val="right" w:leader="underscore" w:pos="8306"/>
        </w:tabs>
        <w:spacing w:line="480" w:lineRule="auto"/>
        <w:jc w:val="both"/>
        <w:rPr>
          <w:rtl/>
        </w:rPr>
      </w:pPr>
    </w:p>
    <w:sectPr w:rsidR="00446786" w:rsidSect="003A61B4">
      <w:pgSz w:w="11906" w:h="16838"/>
      <w:pgMar w:top="567" w:right="567" w:bottom="567" w:left="56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F5B"/>
    <w:multiLevelType w:val="hybridMultilevel"/>
    <w:tmpl w:val="82D00C16"/>
    <w:lvl w:ilvl="0" w:tplc="E2F2F58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56390428"/>
    <w:multiLevelType w:val="hybridMultilevel"/>
    <w:tmpl w:val="20B66F4A"/>
    <w:lvl w:ilvl="0" w:tplc="E2F2F58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6D"/>
    <w:rsid w:val="0037012C"/>
    <w:rsid w:val="003A61B4"/>
    <w:rsid w:val="00446786"/>
    <w:rsid w:val="006A5CA8"/>
    <w:rsid w:val="009F79DD"/>
    <w:rsid w:val="00A42DB0"/>
    <w:rsid w:val="00BA7FCD"/>
    <w:rsid w:val="00C04CF8"/>
    <w:rsid w:val="00D67C6D"/>
    <w:rsid w:val="00E16970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6363"/>
  <w15:chartTrackingRefBased/>
  <w15:docId w15:val="{BDE2E700-1AA5-4217-9E83-E3DE27DC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6D"/>
    <w:rPr>
      <w:rFonts w:ascii="Arial" w:eastAsia="Times New Roman" w:hAnsi="Arial"/>
      <w:b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ראובן גורביץ</dc:creator>
  <cp:keywords/>
  <dc:description/>
  <cp:lastModifiedBy>1</cp:lastModifiedBy>
  <cp:revision>2</cp:revision>
  <dcterms:created xsi:type="dcterms:W3CDTF">2020-12-01T08:37:00Z</dcterms:created>
  <dcterms:modified xsi:type="dcterms:W3CDTF">2020-12-01T08:37:00Z</dcterms:modified>
</cp:coreProperties>
</file>